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8" w:rsidRPr="00B13D77" w:rsidRDefault="000B4F38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                                                         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Къэбэрдей-Балъкъэр Республикэм и Шэджэм районым и щlыпlэ администрацэ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Къабарты-Малкъар Республиканы Чегем районуну жер-жерли  администрациясы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МЕСТНАЯ АДМИНИСТРАЦИЯ </w:t>
      </w:r>
    </w:p>
    <w:p w:rsidR="000B4F38" w:rsidRPr="000B4F38" w:rsidRDefault="000B4F38" w:rsidP="000B4F38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>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Кабардино-Балкарской Республики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D47895">
      <w:pPr>
        <w:keepNext/>
        <w:tabs>
          <w:tab w:val="left" w:pos="4253"/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ПОСТАНОВЛЕНЭ    </w:t>
      </w:r>
      <w:r w:rsidRPr="000B4F38">
        <w:rPr>
          <w:rFonts w:ascii="Times New Roman" w:eastAsia="Segoe UI Symbol" w:hAnsi="Times New Roman" w:cs="Times New Roman"/>
          <w:b/>
          <w:sz w:val="24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____</w:t>
      </w:r>
    </w:p>
    <w:p w:rsidR="000B4F38" w:rsidRPr="000B4F38" w:rsidRDefault="000B4F38" w:rsidP="00D47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D47895">
      <w:pPr>
        <w:keepNext/>
        <w:tabs>
          <w:tab w:val="left" w:pos="4253"/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 Е Г И М   </w:t>
      </w:r>
      <w:r w:rsidRPr="000B4F38">
        <w:rPr>
          <w:rFonts w:ascii="Times New Roman" w:eastAsia="Segoe UI Symbol" w:hAnsi="Times New Roman" w:cs="Times New Roman"/>
          <w:b/>
          <w:sz w:val="24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____</w:t>
      </w:r>
    </w:p>
    <w:p w:rsidR="000B4F38" w:rsidRPr="000B4F38" w:rsidRDefault="000B4F38" w:rsidP="00D47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6B55C9" w:rsidRDefault="000B4F38" w:rsidP="00D47895">
      <w:pPr>
        <w:keepNext/>
        <w:tabs>
          <w:tab w:val="left" w:pos="4253"/>
          <w:tab w:val="left" w:pos="4395"/>
          <w:tab w:val="left" w:pos="4820"/>
          <w:tab w:val="left" w:pos="6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ПОСТАНОВЛЕНИЕ    </w:t>
      </w:r>
      <w:r w:rsidRPr="000B4F38">
        <w:rPr>
          <w:rFonts w:ascii="Times New Roman" w:eastAsia="Segoe UI Symbol" w:hAnsi="Times New Roman" w:cs="Times New Roman"/>
          <w:b/>
          <w:sz w:val="24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B55C9" w:rsidRPr="006B55C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44/1-</w:t>
      </w:r>
      <w:r w:rsidR="006B55C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па</w:t>
      </w:r>
    </w:p>
    <w:p w:rsidR="000B4F38" w:rsidRPr="000B4F38" w:rsidRDefault="000B4F38" w:rsidP="00D47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0B4F38" w:rsidRPr="000B4F38" w:rsidRDefault="006B55C9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</w:t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38" w:rsidRPr="000B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г.п. Чегем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D47895" w:rsidRPr="000B4F38" w:rsidRDefault="00D47895" w:rsidP="00D478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 </w:t>
      </w:r>
    </w:p>
    <w:p w:rsidR="000B4F38" w:rsidRPr="000B4F38" w:rsidRDefault="000B4F38" w:rsidP="000B4F3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0B4F38" w:rsidRPr="000B4F38" w:rsidRDefault="000B4F38" w:rsidP="000B4F3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п.1 ст. 9 и п. 5 ст.63 Федерального закона от 29.12.2012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273-ФЗ «Об образовании в Российской Федерации», Федеральным законом от 24.06.1999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120-ФЗ «Об основах системы профилактики безнадзорности и правонарушений несовершеннолетних» и в целях  учета детей, подлежащих обучению по образовательным программам дошкольного, начального общего, основного общего и среднего общего образования в общеобразовательных организациях Чегемского муниципального района, местная администрация Чегемского муниципального района</w:t>
      </w:r>
      <w:r w:rsidRPr="000B4F3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постановляет:</w:t>
      </w:r>
    </w:p>
    <w:p w:rsidR="000B4F38" w:rsidRPr="000B4F38" w:rsidRDefault="000B4F38" w:rsidP="000B4F38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Положение о порядке 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 на 2017 год (приложение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1).</w:t>
      </w:r>
    </w:p>
    <w:p w:rsidR="000B4F38" w:rsidRPr="000B4F38" w:rsidRDefault="000B4F38" w:rsidP="000B4F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2. Закрепить территории за муниципальными общеобразовательными организациями для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 на 2016 год (приложение 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2).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3. МКУ «Управление  образования местной администрации Чегемского  муниципального района» (Арипшева Ж.К.) организовать работу по учету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0B4F38" w:rsidRPr="000B4F38" w:rsidRDefault="000B4F38" w:rsidP="000B4F3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4. Считать утратившим силу постановление местной администрации Чегемского  муниципального района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18-па от 29.01.2016г «О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района».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5. Настоящее постановление опубликовать в газете «Голос Чегема» и путем размещения на официальном сайте местной администрации Чегемского муниципального района.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6.</w:t>
      </w:r>
      <w:r w:rsidRPr="000B4F38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настоящего постановления возложить на первого заместителя главы местной администрации Чегемского муниципального района (Жанкишиев Ж.Х.).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Глава  местной администрации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Чегемского муниципального района                                        А.Текушев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B55C9" w:rsidRDefault="006B55C9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B55C9" w:rsidRPr="000B4F38" w:rsidRDefault="006B55C9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проекту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местной администрации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от  «</w:t>
      </w:r>
      <w:r w:rsidR="006B55C9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6B55C9"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2017  года 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B55C9">
        <w:rPr>
          <w:rFonts w:ascii="Times New Roman" w:eastAsia="Times New Roman" w:hAnsi="Times New Roman" w:cs="Times New Roman"/>
          <w:sz w:val="28"/>
          <w:u w:val="single"/>
          <w:lang w:eastAsia="ru-RU"/>
        </w:rPr>
        <w:t>44/1-па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Положение</w:t>
      </w:r>
    </w:p>
    <w:p w:rsidR="000B4F38" w:rsidRPr="000B4F38" w:rsidRDefault="000B4F38" w:rsidP="000B4F38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1.1. Настоящее положение (далее Положение)  разработано в соответствии с Конституцией Российской Федерации, Федеральным законом от 29.12.2012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273-ФЗ «Об образовании в Российской Федерации», Федеральным законом от 24.06.1999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120-ФЗ «Об основах системы профилактики безнадзорности и правонарушений несовершеннолетних».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1.2. Положение определяет порядок учета детей на территории Чегемского муниципального района, подлежащих обучению в образовательных организациях, реализующих основные образовательные программы.</w:t>
      </w: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1.3. Положение разработано в целях своевременного осуществления на территории Чегемского муниципального района учета детей, подлежащих обучению по образовательным программам дошкольного, начального общего, основного общего и среднего общего образования  (далее Учет), определения порядка взаимодействия органов, учреждений, организаций, участвующих в проведении Учета.</w:t>
      </w: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1.4. Учету подлежат все дети в возрасте от 0 лет  до 18 лет (на 1 января текущего года), зарегистрированные по месту жительства или по месту пребывания или проживающие (постоянно или временно) независимо от наличия (отсутствия) регистрации  по месту жительства (пребывания) на территории Чегемского  муниципального района, в целях обеспечения конституционного права на получение  общего образования.</w:t>
      </w: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1.5.Требование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1.6. Выявление и Учет детей,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действующим законодательством.</w:t>
      </w: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1.7.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149-ФЗ «Об информации, информационных технологиях и защите информации».</w:t>
      </w:r>
    </w:p>
    <w:p w:rsidR="000B4F38" w:rsidRPr="000B4F38" w:rsidRDefault="000B4F38" w:rsidP="000B4F38">
      <w:pPr>
        <w:tabs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2. Организация работы по Учету детей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2.1. Местная администрация Чегемского муниципального  района,  в целях обеспечения приема всех подлежащих обучению граждан, проживающих на территории Чегемского муниципального района и имеющих право на получение образования соответствующего уровня, не позднее 1 февраля текущего года закрепляет за образовательными организациями территории муниципалитета.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2.2. Организацию работы по Учету детей в Чегемском  муниципальном районе осуществляет муниципальное казенное учреждение «Управление образования местной администрации Чегемского муниципального района» (далее Управление образования).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2.3. Первичный учет детей, подлежащих обучению, осуществляют муниципальные образовательные организации Чегемского  муниципального района (далее образовательные организации),  реализующие основные образовательные программы.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Образовательные организации организуют учет детей, зарегистрированных и (или) фактически проживающих на территории, закрепленной за образовательными организациями постановлением  местной администрации Чегемского муниципального района путём подомового, поквартирного обхода.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2.4. 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Учет детей осуществляется путем формирования единой информационной базы данных несовершеннолетних в возрасте до 18 лет, постоянно (временно) проживающих (пребывающих) на территории округа, которая формируется и находится в Управлении образования.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Образовательные организации формируют базу данных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Данные о детях, проживающих на территории, закрепленной за образовательными организациями, хранятся в образовательных организациях.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2.5. В своей деятельности образовательные организации взаимодействуют с: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>- комиссией по делам несовершеннолетних и защите их прав местной администрации Чегемского муниципального района (далее  КДН);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>- учреждениями здравоохранения;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>- органами внутренних дел</w:t>
      </w:r>
      <w:r w:rsidRPr="000B4F38">
        <w:rPr>
          <w:rFonts w:ascii="Times New Roman" w:eastAsia="T" w:hAnsi="Times New Roman" w:cs="Times New Roman"/>
          <w:sz w:val="28"/>
          <w:lang w:eastAsia="ru-RU"/>
        </w:rPr>
        <w:t>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>- местными администрациями городских и сельских поселений</w:t>
      </w:r>
      <w:r w:rsidRPr="000B4F38">
        <w:rPr>
          <w:rFonts w:ascii="Times New Roman" w:eastAsia="T" w:hAnsi="Times New Roman" w:cs="Times New Roman"/>
          <w:sz w:val="28"/>
          <w:lang w:eastAsia="ru-RU"/>
        </w:rPr>
        <w:t>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>- другими органами и учреждениями, расположенными на территории Чегемского  муниципального района в пределах своей компетенции.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2.6. Источниками формирования  базы данных служат сведения и данные: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2.6.1. О детях в возрасте 0-7 лет, подлежащих обучению по образовательным программам дошкольного образования;</w:t>
      </w:r>
    </w:p>
    <w:p w:rsidR="000B4F38" w:rsidRPr="000B4F38" w:rsidRDefault="000B4F38" w:rsidP="000B4F38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2.6.2. О детях в возрасте  6-18 лет, подлежащих обучению по образовательным программам начального общего, основного общего и среднего общего образования  в образовательных организациях;</w:t>
      </w:r>
    </w:p>
    <w:p w:rsidR="000B4F38" w:rsidRPr="000B4F38" w:rsidRDefault="000B4F38" w:rsidP="000B4F3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2.6.3. О детях, не получающих образования по состоянию здоровья;                                                                                           2.6.4. О детях, не имеющих общего образования и не обучающихся в нарушение федерального законодательства.</w:t>
      </w:r>
    </w:p>
    <w:p w:rsidR="000B4F38" w:rsidRPr="000B4F38" w:rsidRDefault="000B4F38" w:rsidP="000B4F38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2.6.5. О детях, не посещающих или систематически пропускающих учебные занятия по неуважительным причинам.</w:t>
      </w:r>
    </w:p>
    <w:p w:rsidR="000B4F38" w:rsidRPr="000B4F38" w:rsidRDefault="000B4F38" w:rsidP="000B4F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2.7. Для формирования базы данных образовательные организации проводят следующие мероприятия:</w:t>
      </w:r>
    </w:p>
    <w:p w:rsidR="000B4F38" w:rsidRPr="000B4F38" w:rsidRDefault="000B4F38" w:rsidP="000B4F3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2.7.1. Организуют подомовой и поквартирный обход на закрепленной территории.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2.7.2.Образовательные организации на основе подомового и поквартирного обхода составляют  списки детей,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сформированные в алфавитном порядке по годам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рождения (приложения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1,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2,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3,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4,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5,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6,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7).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2.7.3. При необходимости запрашивают сведения и данные о детях в медицинских учреждениях, местных администрациях поселений, службах и органах ЖКХ, ведущих регистрационный учет, в органах внутренних дел</w:t>
      </w: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. 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и данные, полученные образовательными организациями в соответствии с запросом,  используются при формировании базы данных. 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2.7.4. Согласовывают списки со списочным составом детей в образовательных организациях.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2.7.5. Создают базу данных детей по формам, прилагаемым к данному Положению.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2.7.6. В случае выявления фактов неполучения несовершеннолетними обязательного общего образования, выясняют причины неполучения образования, принимают оперативные меры по обеспечению условий для получения образования детьми, подлежащими обязательному обучению в образовательных организациях, реализующих образовательные программы общего образования и подают сведения в Управление образования.</w:t>
      </w:r>
    </w:p>
    <w:p w:rsidR="000B4F38" w:rsidRPr="000B4F38" w:rsidRDefault="000B4F38" w:rsidP="000B4F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2.7.6. Предоставляют в Управление  образования  базу  данных о детях, проживающих на закрепленной территории и подлежащих обучению в срок до 1 февраля текущего года.</w:t>
      </w:r>
    </w:p>
    <w:p w:rsidR="000B4F38" w:rsidRPr="000B4F38" w:rsidRDefault="000B4F38" w:rsidP="000B4F38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2.8</w:t>
      </w: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Обновление базы данных происходит  на начало учебного года  с последующим предоставлением информации в Управление образования в срок до  10 сентября.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2.9. Сведения и данные о детях, полученные Управлением образования в соответствии с настоящим Положением, составляют муниципальную информационную базу данных и используются для ее формирования и корректировки.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>3. Компетенция учреждений и организаций</w:t>
      </w:r>
      <w:r w:rsidRPr="000B4F38">
        <w:rPr>
          <w:rFonts w:ascii="Times New Roman" w:eastAsia="T" w:hAnsi="Times New Roman" w:cs="Times New Roman"/>
          <w:b/>
          <w:sz w:val="28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обеспечению Учета детей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3.1.Управление  образования:</w:t>
      </w:r>
    </w:p>
    <w:p w:rsidR="000B4F38" w:rsidRPr="000B4F38" w:rsidRDefault="000B4F38" w:rsidP="000B4F38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  3.1.1.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несовершеннолетних.</w:t>
      </w:r>
    </w:p>
    <w:p w:rsidR="000B4F38" w:rsidRPr="000B4F38" w:rsidRDefault="000B4F38" w:rsidP="000B4F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3.1.2. Планирует прием в образовательные организации, расположенные на территории  Чегемского муниципального района, и определяет перспективы развития сети образовательных организаций, реализующих основные образовательные программы.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3.1.3. Руководствуясь порядком и правилами приема в образовательные организации, реализующие основные образовательные программы, обеспечивает прием всех граждан, проживающих на территории Чегемского муниципального района и имеющих право на получение образования соответствующего уровня.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3.1.4. Осуществляет организационно-методическое руководство Учетом детей.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3.1.5. Координирует деятельность образовательных организаций по организации обучения детей и принятию мер по сохранению контингента обучающихся.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3.1.6. Формирует базы данных о детях, подлежащих обучению по образовательным программам дошкольного,  начального общего, основного общего и среднего общего образования в образовательных организациях. База данных о детях, подлежащих обучению по образовательным программам дошкольного образования, начального общего, основного общего и среднего общего образования в образовательных организациях, составляется ежегодно в бумажном и электронном виде и содержит сведения о детях, проживающих в микрорайонах, закрепленных за образовательными организациями;</w:t>
      </w:r>
    </w:p>
    <w:p w:rsidR="000B4F38" w:rsidRPr="000B4F38" w:rsidRDefault="000B4F38" w:rsidP="000B4F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3.1.7. В пределах своих полномочий Управление  образования: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- по заявлению родителей (законных представителей) дает согласие на прием  детей на обучение по образовательным программам начального общего образования в более раннем или в более позднем возрасте;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- совместно с КДН  и по согласию родителей (законных представителей) дает согласие об оставлении несовершеннолетним, достигшим возраста 15 лет, образовательной организации до получения им основного общего образования;  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R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- совместно с КДН и родителями (законными представителями) несовершеннолетнего, оставившего 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образовательную организацию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до получения основного общего образования,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      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- совместно с родителями (законными представителями) несовершеннолетнего, достигшего возраста 15 лет и отчисленного из образовательной  организации в качестве меры дисциплинарного взыскания, не позднее чем в месячный срок  принимает меры, обеспечивающие получение несовершеннолетним общего образования.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R" w:hAnsi="Times New Roman" w:cs="Times New Roman"/>
          <w:sz w:val="28"/>
          <w:lang w:eastAsia="ru-RU"/>
        </w:rPr>
        <w:lastRenderedPageBreak/>
        <w:t xml:space="preserve">      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 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3.1.8. Принимает меры по устройству детей, не получающих общего образования на обучение в подведомственные учреждения.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3.1.9. Ведет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0B4F38" w:rsidRPr="000B4F38" w:rsidRDefault="000B4F38" w:rsidP="000B4F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3.2. Районная комиссия</w:t>
      </w: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по делам несовершеннолетних   в рамках своей компетенции организует работу по учету детей, выявляет в течение учебного года несовершеннолетних, не посещающих образовательные организации по различным причинам (неисполнение родителями своих обязанностей, трудные материальные условия, смена места жительства, др.). </w:t>
      </w:r>
    </w:p>
    <w:p w:rsidR="000B4F38" w:rsidRPr="000B4F38" w:rsidRDefault="000B4F38" w:rsidP="000B4F38">
      <w:pPr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>3.3.Образовательные организации:</w:t>
      </w:r>
    </w:p>
    <w:p w:rsidR="000B4F38" w:rsidRPr="000B4F38" w:rsidRDefault="000B4F38" w:rsidP="000B4F38">
      <w:pPr>
        <w:tabs>
          <w:tab w:val="left" w:pos="555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3.3.1. Ежегодно формируют и (или) собирают:</w:t>
      </w:r>
    </w:p>
    <w:p w:rsidR="000B4F38" w:rsidRPr="000B4F38" w:rsidRDefault="000B4F38" w:rsidP="000B4F38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- списки обучающихся в данной образовательной организации по состоянию на 5 сентября текущего года и хранят в образовательной  организации (приложение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8)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- информационные данные об обучающихся, завершивших освоение программ основного общего образования и продолжающих обучение с получением среднего общего образования на территории Кабардино-Балкарской Республики и за её пределами в образовательных организациях, профессиональных образовательных организациях  на основе справок о зачислении (обучении) обучающихся;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- информационные данные об обучающихся, завершивших освоение программ основного общего образования и не продолжающих обучение с получением среднего общего образования;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- списки детей по состоянию на момент учета, проживающих на территории, закрепленной за образовательной организацией, которым к 1 сентября текущего года исполняется 6-6,5 лет. Используются для своевременного контроля руководителем образовательной организации за получением детьми начального общего образования (приложение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9).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3.3.2. В срок до 10 сентября текущего года на основании повторного мониторинга по учету детей на закрепленной территории предоставляют в Управление образования информацию: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о детях, проживающих на территории микрорайона образовательной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организации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приступивших к обучению соответствующего уровня (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10);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об обучающихся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организации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приступивших к занятиям по установленной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форме</w:t>
      </w:r>
      <w:r w:rsidRPr="000B4F3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11);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- сведения о детях-инвалидах по состоянию на 5 сентября текущего года, проживающих в микрорайонах, закрепленных за муниципальными образовательными организациями, которые используются для учета детей, не получающих образования по состоянию здоровья (приложение  №5).</w:t>
      </w:r>
      <w:r w:rsidRPr="000B4F3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Списки, сведения и данные о детях  предоставляются в Управление</w:t>
      </w: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 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на бумажном и электронном носителях, заверенные подписью  руководителя и печатью организации.  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3.3.3.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организациях:</w:t>
      </w:r>
    </w:p>
    <w:p w:rsidR="000B4F38" w:rsidRPr="000B4F38" w:rsidRDefault="000B4F38" w:rsidP="000B4F3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  <w:t xml:space="preserve">           - незамедлительно принимают меры по взаимодействию с родителями (законными представителями) для организации обучения  несовершеннолетних;</w:t>
      </w:r>
    </w:p>
    <w:p w:rsidR="000B4F38" w:rsidRPr="000B4F38" w:rsidRDefault="000B4F38" w:rsidP="000B4F3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  <w:t>- информируют об этом комиссию по делам несовершеннолетних и защите их прав для принятия мер взаимодействия в соответствии с действующим законодательством;</w:t>
      </w:r>
    </w:p>
    <w:p w:rsidR="000B4F38" w:rsidRPr="000B4F38" w:rsidRDefault="000B4F38" w:rsidP="000B4F3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     - информируют Управление образования о выявленных детях и принятых мерах по организации обучения для указанных детей.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3.3.4. 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Ведут документацию по учету и движению обучающихся (включая вопросы приема, перевода, выбытия, отчисления) и информируют Управление образования о детях, выбывающих из образовательной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организации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либо принимаемых в образовательную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организацию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учебного года (за каждую четверть и за учебный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год) (приложение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12).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3.3.5.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3.3.6. С согласия КДН и с учетом мнения родителей (законных представителей) принимают решение об отчислении обучающегося, достигшего возраста 15 лет и не получившего основного общего образования, как меры дисциплинарного взыскания из образовательной организации.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3.3.7. Информируют незамедлительно Управление  образования об отчислении обучающегося из образовательной организации. </w:t>
      </w:r>
    </w:p>
    <w:p w:rsidR="000B4F38" w:rsidRPr="000B4F38" w:rsidRDefault="000B4F38" w:rsidP="000B4F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R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3.3.8. Принимают меры к получению несовершеннолетними, проживающими на  закрепленной за образовательными организациями территории, образования соответствующего уровня. Требование обязательности среднего общего образования применительно к конкретному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0B4F38" w:rsidRPr="000B4F38" w:rsidRDefault="000B4F38" w:rsidP="000B4F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        3.4.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Руководители образовательных организаций несут</w:t>
      </w: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ответственность</w:t>
      </w: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Pr="000B4F38">
        <w:rPr>
          <w:rFonts w:ascii="Times New Roman" w:eastAsia="R" w:hAnsi="Times New Roman" w:cs="Times New Roman"/>
          <w:sz w:val="28"/>
          <w:lang w:eastAsia="ru-RU"/>
        </w:rPr>
        <w:t xml:space="preserve">: 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- достоверность сведений по Учету детей, направляемых в  Управление  образования;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- ненадлежащее ведение и   хранение документации по Учету и движению воспитанников, обучающихся;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- нарушение конфиденциальности информации о детях, их родителях (законных представителях), в том  числе об их персональных данных.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>4. Заключительное положение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4.1. Изменения в настоящий порядок вносятся и утверждаются постановлением местной администрации Чегемского муниципального района, в том числе в случае соответствующих изменений действующего законодательства Российской Федерации.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0B4F38" w:rsidRPr="000B4F38" w:rsidSect="000B4F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B4F38" w:rsidRPr="000B4F38" w:rsidRDefault="000B4F38" w:rsidP="000B4F38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об учете детей в возрасте от 0 до 18 лет, проживающих в микрорайоне, закрепленном за ____________________________________________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 (наименование образовательной организации)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Общий список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69"/>
        <w:gridCol w:w="966"/>
        <w:gridCol w:w="992"/>
        <w:gridCol w:w="567"/>
        <w:gridCol w:w="993"/>
        <w:gridCol w:w="1417"/>
        <w:gridCol w:w="1422"/>
        <w:gridCol w:w="1701"/>
        <w:gridCol w:w="1701"/>
        <w:gridCol w:w="1417"/>
        <w:gridCol w:w="1276"/>
      </w:tblGrid>
      <w:tr w:rsidR="000B4F38" w:rsidRPr="000B4F38" w:rsidTr="000B4F3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обучается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ДОУ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(какое)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(многодетные, малообечпеченные, неполные семьи, инвалиды (дети, родители))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получает образование по состоянию здоровья (полные данные  ребенка и копия мед. заключения)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имеет основного  общего образования   и не обучается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(с указанием  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имеющегося </w:t>
            </w:r>
          </w:p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образования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имеет среднего общего образования и не обучается</w:t>
            </w:r>
          </w:p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Домашний адрес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38" w:rsidRPr="000B4F38" w:rsidTr="000B4F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4F38" w:rsidRPr="000B4F38" w:rsidTr="000B4F3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sz w:val="16"/>
          <w:lang w:eastAsia="ru-RU"/>
        </w:rPr>
        <w:t>ь</w:t>
      </w: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  <w:sectPr w:rsidR="000B4F38" w:rsidSect="000B4F38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к Положению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об учете детей в возрасте от 0 до 18 лет, проживающих на территории микрорайона, закрепленной  за _____________________________по состоянию на 01.01.20__ г.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223"/>
        <w:gridCol w:w="1984"/>
      </w:tblGrid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№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Критерии показателей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Показатели</w:t>
            </w: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</w:t>
            </w: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детей в возрасте от 0 до 18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Школьников, всего:</w:t>
            </w: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данной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других школах (указать в каких и сколько)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учреждениях НПО и СПО (указать в каких и сколько)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вузах (указать в каких и сколько)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Работают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них не имеют среднего общего образования и не обучаются (указать причину)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6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работают и не обучаются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них не имеют среднего общего образования и не обучаются (указать причину)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Дошкольников,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 посещают детские сады (указать какие и сколько)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 исполняется 6-7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поступят в 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посещают ДОУ: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right" w:pos="5589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детей-инвалидов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получают образование по состоянию здоровья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имеют основного общего образования и не обучаются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имеют среднего общего образования и не обучаются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0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B4F38" w:rsidRPr="000B4F38" w:rsidSect="000B4F38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  <w:r w:rsidRPr="000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количестве детей по возрасту и годам рождения, проживающих на территории, закрепленной  за __________________________________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0"/>
          <w:lang w:eastAsia="ru-RU"/>
        </w:rPr>
        <w:t xml:space="preserve">        (наименование образовательной организации)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620"/>
      </w:tblGrid>
      <w:tr w:rsidR="000B4F38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35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Возраст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7BB6" w:rsidRPr="000B4F38" w:rsidTr="000B4F38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3A7BB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B6" w:rsidRPr="000B4F38" w:rsidRDefault="003A7BB6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Итого: __________________детей.</w:t>
      </w: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</w:t>
      </w:r>
    </w:p>
    <w:p w:rsidR="000B4F38" w:rsidRPr="000B4F38" w:rsidRDefault="000B4F38" w:rsidP="000B4F38">
      <w:pPr>
        <w:tabs>
          <w:tab w:val="left" w:pos="71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4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lang w:eastAsia="ru-RU"/>
        </w:rPr>
      </w:pPr>
      <w:r w:rsidRPr="000B4F38">
        <w:rPr>
          <w:rFonts w:ascii="Times New Roman" w:eastAsia="Calibri" w:hAnsi="Times New Roman" w:cs="Times New Roman"/>
          <w:sz w:val="28"/>
          <w:lang w:eastAsia="ru-RU"/>
        </w:rPr>
        <w:t>о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детях в возрасте 0-7 лет, проживающих на территории микрорайона, закрепленной за </w:t>
      </w: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подлежащих обучению по образовательным программам дошкольного образования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859"/>
        <w:gridCol w:w="1473"/>
        <w:gridCol w:w="1648"/>
        <w:gridCol w:w="1898"/>
        <w:gridCol w:w="2523"/>
      </w:tblGrid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п</w:t>
            </w:r>
            <w:r w:rsidRPr="000B4F38">
              <w:rPr>
                <w:rFonts w:ascii="Times New Roman" w:eastAsia="Times New Roman CYR" w:hAnsi="Times New Roman" w:cs="Times New Roman"/>
                <w:sz w:val="28"/>
                <w:lang w:eastAsia="ru-RU"/>
              </w:rPr>
              <w:t>/</w:t>
            </w: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Ф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.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И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.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.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ребенка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Дата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Адрес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места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жительства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Отметка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пребывания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в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ДО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Предполагаемое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ОО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для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поступления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в</w:t>
            </w: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1 </w:t>
            </w:r>
            <w:r w:rsidRPr="000B4F38">
              <w:rPr>
                <w:rFonts w:ascii="Times New Roman" w:eastAsia="Calibri" w:hAnsi="Times New Roman" w:cs="Times New Roman"/>
                <w:sz w:val="24"/>
                <w:lang w:eastAsia="ru-RU"/>
              </w:rPr>
              <w:t>класс</w:t>
            </w:r>
          </w:p>
        </w:tc>
      </w:tr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6</w:t>
            </w:r>
          </w:p>
        </w:tc>
      </w:tr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Исполнитель: 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5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tabs>
          <w:tab w:val="left" w:pos="3899"/>
          <w:tab w:val="center" w:pos="4677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>СВЕДЕНИЯ</w:t>
      </w:r>
    </w:p>
    <w:p w:rsidR="000B4F38" w:rsidRPr="000B4F38" w:rsidRDefault="000B4F38" w:rsidP="000B4F38">
      <w:pPr>
        <w:tabs>
          <w:tab w:val="left" w:pos="3899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детях, проживающих на территории микрорайона, закрепленной за _______________________________________</w:t>
      </w:r>
    </w:p>
    <w:p w:rsidR="000B4F38" w:rsidRPr="000B4F38" w:rsidRDefault="000B4F38" w:rsidP="000B4F38">
      <w:pPr>
        <w:tabs>
          <w:tab w:val="left" w:pos="3899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   (наименование образовательной организации)</w:t>
      </w:r>
    </w:p>
    <w:p w:rsidR="000B4F38" w:rsidRPr="000B4F38" w:rsidRDefault="000B4F38" w:rsidP="000B4F38">
      <w:pPr>
        <w:tabs>
          <w:tab w:val="left" w:pos="3899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jc w:val="center"/>
        <w:rPr>
          <w:rFonts w:ascii="Times New Roman" w:eastAsia="Calibri" w:hAnsi="Times New Roman" w:cs="Times New Roman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не получающих образование по состоянию здоровья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182"/>
        <w:gridCol w:w="1331"/>
        <w:gridCol w:w="1149"/>
        <w:gridCol w:w="1651"/>
        <w:gridCol w:w="1600"/>
        <w:gridCol w:w="1442"/>
      </w:tblGrid>
      <w:tr w:rsidR="000B4F38" w:rsidRPr="000B4F38" w:rsidTr="000B4F3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№№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Ф.И.О.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рождения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Копия справки ПМПК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имеет основного  общего образования   и не обучается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 (с указанием  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имеющегося </w:t>
            </w:r>
          </w:p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>образования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имеет среднего общего образования и не обучается</w:t>
            </w:r>
          </w:p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Домашний адрес</w:t>
            </w:r>
          </w:p>
        </w:tc>
      </w:tr>
      <w:tr w:rsidR="000B4F38" w:rsidRPr="000B4F38" w:rsidTr="000B4F3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</w:t>
      </w:r>
    </w:p>
    <w:p w:rsid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7200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6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порядке учета детей,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подлежащих обучению по образовательным программам дошкольного,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начального общего, основного общего и среднего общего образования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детях, проживающих на территории микрорайона, закрепленной за _______________________________________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 (наименование образовательной организации)</w:t>
      </w:r>
    </w:p>
    <w:p w:rsidR="000B4F38" w:rsidRPr="000B4F38" w:rsidRDefault="000B4F38" w:rsidP="000B4F38">
      <w:pPr>
        <w:jc w:val="center"/>
        <w:rPr>
          <w:rFonts w:ascii="Times New Roman" w:eastAsia="Calibri" w:hAnsi="Times New Roman" w:cs="Times New Roman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не имеющих общего образования и не обучающихся в нарушение федерального законодательства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771"/>
        <w:gridCol w:w="1275"/>
        <w:gridCol w:w="1423"/>
        <w:gridCol w:w="1476"/>
        <w:gridCol w:w="962"/>
        <w:gridCol w:w="1134"/>
      </w:tblGrid>
      <w:tr w:rsidR="000B4F38" w:rsidRPr="000B4F38" w:rsidTr="000B4F3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имеет основного  общего образования   и не обучается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 (с указанием  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имеющегося </w:t>
            </w:r>
          </w:p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ru-RU"/>
              </w:rPr>
              <w:t>образования</w:t>
            </w:r>
            <w:r w:rsidRPr="000B4F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имеет среднего общего образования и не обучается</w:t>
            </w:r>
          </w:p>
          <w:p w:rsidR="000B4F38" w:rsidRPr="000B4F38" w:rsidRDefault="000B4F38" w:rsidP="000B4F38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</w:t>
            </w:r>
          </w:p>
        </w:tc>
      </w:tr>
      <w:tr w:rsidR="000B4F38" w:rsidRPr="000B4F38" w:rsidTr="000B4F3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rPr>
          <w:rFonts w:ascii="Times New Roman" w:eastAsia="Calibri" w:hAnsi="Times New Roman" w:cs="Times New Roman"/>
          <w:lang w:val="en-US" w:eastAsia="ru-RU"/>
        </w:rPr>
      </w:pPr>
    </w:p>
    <w:p w:rsidR="000B4F38" w:rsidRPr="000B4F38" w:rsidRDefault="000B4F38" w:rsidP="000B4F38">
      <w:pPr>
        <w:tabs>
          <w:tab w:val="left" w:pos="8491"/>
        </w:tabs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0B4F38" w:rsidRPr="000B4F38" w:rsidRDefault="000B4F38" w:rsidP="000B4F38">
      <w:pPr>
        <w:tabs>
          <w:tab w:val="left" w:pos="8491"/>
        </w:tabs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  <w:sectPr w:rsidR="000B4F38" w:rsidSect="000B4F38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7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к Положению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об обучающихся__________________________________________,</w:t>
      </w:r>
    </w:p>
    <w:p w:rsidR="000B4F38" w:rsidRPr="000B4F38" w:rsidRDefault="000B4F38" w:rsidP="000B4F38">
      <w:pPr>
        <w:tabs>
          <w:tab w:val="left" w:pos="2785"/>
          <w:tab w:val="center" w:pos="526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  <w:t xml:space="preserve">(наименование общеобразовательной организации) </w:t>
      </w: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систематически пропускающих уроки без уважительной причины в течение____________ 20___-20___уч.года</w:t>
      </w:r>
    </w:p>
    <w:p w:rsidR="000B4F38" w:rsidRPr="000B4F38" w:rsidRDefault="000B4F38" w:rsidP="000B4F38">
      <w:pPr>
        <w:tabs>
          <w:tab w:val="left" w:pos="3953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B4F38">
        <w:rPr>
          <w:rFonts w:ascii="Times New Roman" w:eastAsia="Times New Roman" w:hAnsi="Times New Roman" w:cs="Times New Roman"/>
          <w:sz w:val="16"/>
          <w:szCs w:val="16"/>
          <w:lang w:eastAsia="ru-RU"/>
        </w:rPr>
        <w:t>(четверти, года)</w:t>
      </w:r>
    </w:p>
    <w:p w:rsidR="000B4F38" w:rsidRPr="000B4F38" w:rsidRDefault="000B4F38" w:rsidP="000B4F38">
      <w:pPr>
        <w:tabs>
          <w:tab w:val="left" w:pos="3953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793"/>
        <w:gridCol w:w="1050"/>
        <w:gridCol w:w="1036"/>
        <w:gridCol w:w="1202"/>
        <w:gridCol w:w="1246"/>
        <w:gridCol w:w="1529"/>
        <w:gridCol w:w="1314"/>
        <w:gridCol w:w="1106"/>
        <w:gridCol w:w="1084"/>
      </w:tblGrid>
      <w:tr w:rsidR="000B4F38" w:rsidRPr="000B4F38" w:rsidTr="000B4F38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Категория несовершеннолетних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Фамилия, имя, отчество ребенка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Класс/ который год обучается в данном классе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Количество пропусков/</w:t>
            </w:r>
          </w:p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причины не посещения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Состоит на учете: ВШУ,КДН, ПДН,</w:t>
            </w:r>
          </w:p>
          <w:p w:rsidR="000B4F38" w:rsidRPr="000B4F38" w:rsidRDefault="000B4F38" w:rsidP="000B4F38">
            <w:pPr>
              <w:spacing w:before="90" w:after="9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(дата постановки)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Фамилия, имя, отчество родителей, краткая характеристика</w:t>
            </w:r>
          </w:p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Проведенная работа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Состояние здоровья ребенка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Досуговая занятость</w:t>
            </w:r>
          </w:p>
        </w:tc>
      </w:tr>
      <w:tr w:rsidR="000B4F38" w:rsidRPr="000B4F38" w:rsidTr="000B4F38">
        <w:trPr>
          <w:trHeight w:val="1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F38" w:rsidRPr="000B4F38" w:rsidTr="000B4F38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пропускающие занятия (дети, зачисленные в ОУ, но пропустившие без уважительных причин до 40 уроков)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F38" w:rsidRPr="000B4F38" w:rsidTr="000B4F38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посещающие занятия (дети, зачисленные в ОУ, но пропустившие без уважительных причин более 40 уроков)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 xml:space="preserve">Исполнитель: 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  <w:sectPr w:rsidR="000B4F38" w:rsidSect="000B4F38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8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Общий список </w:t>
      </w: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обучающихся в________________________________________________</w:t>
      </w: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0B4F38">
        <w:rPr>
          <w:rFonts w:ascii="Times New Roman" w:eastAsia="Times New Roman" w:hAnsi="Times New Roman" w:cs="Times New Roman"/>
          <w:sz w:val="20"/>
          <w:lang w:eastAsia="ru-RU"/>
        </w:rPr>
        <w:t xml:space="preserve">       (наименование общеобразовательной организации)</w:t>
      </w: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886"/>
        <w:gridCol w:w="1131"/>
        <w:gridCol w:w="715"/>
        <w:gridCol w:w="1446"/>
        <w:gridCol w:w="1927"/>
        <w:gridCol w:w="1261"/>
        <w:gridCol w:w="847"/>
      </w:tblGrid>
      <w:tr w:rsidR="000B4F38" w:rsidRPr="000B4F38" w:rsidTr="000B4F3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учаще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фактического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Социальный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(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многодетные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малообечпеченные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неполные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семьи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инвалиды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(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родители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зачисления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</w:t>
            </w:r>
          </w:p>
        </w:tc>
      </w:tr>
      <w:tr w:rsidR="000B4F38" w:rsidRPr="000B4F38" w:rsidTr="000B4F3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0B4F38" w:rsidRPr="000B4F38" w:rsidTr="000B4F3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  <w:sectPr w:rsidR="000B4F38" w:rsidRPr="000B4F38" w:rsidSect="000B4F38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0B4F38" w:rsidRPr="000B4F38" w:rsidRDefault="000B4F38" w:rsidP="000B4F38">
      <w:pPr>
        <w:tabs>
          <w:tab w:val="left" w:pos="85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  <w:sectPr w:rsidR="000B4F38" w:rsidSect="000B4F38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9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lang w:eastAsia="ru-RU"/>
        </w:rPr>
      </w:pPr>
      <w:r w:rsidRPr="000B4F38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>о</w:t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>детях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, проживающих на территории микрорайона, закрепленной за</w:t>
      </w: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__________________________________________________________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B4F38">
        <w:rPr>
          <w:rFonts w:ascii="Times New Roman" w:eastAsia="Calibri" w:hAnsi="Times New Roman" w:cs="Times New Roman"/>
          <w:sz w:val="28"/>
          <w:lang w:eastAsia="ru-RU"/>
        </w:rPr>
        <w:t>и достигших</w:t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 xml:space="preserve"> 6 - 6,5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>лет</w:t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>на</w:t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 xml:space="preserve"> 1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>сентября</w:t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>текущего</w:t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0B4F38">
        <w:rPr>
          <w:rFonts w:ascii="Times New Roman" w:eastAsia="Calibri" w:hAnsi="Times New Roman" w:cs="Times New Roman"/>
          <w:sz w:val="28"/>
          <w:lang w:eastAsia="ru-RU"/>
        </w:rPr>
        <w:t>года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912"/>
        <w:gridCol w:w="1452"/>
        <w:gridCol w:w="1620"/>
        <w:gridCol w:w="1935"/>
        <w:gridCol w:w="2509"/>
      </w:tblGrid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</w:t>
            </w: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места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Отметка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выбытии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воспитанника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продолжении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пребывания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Предполагаемое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поступления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0B4F38">
        <w:rPr>
          <w:rFonts w:ascii="Times New Roman" w:eastAsia="Times New Roman CYR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0B4F38" w:rsidRDefault="000B4F38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Pr="00673290" w:rsidRDefault="00673290" w:rsidP="000B4F38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10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о детях, проживающих на территории микрорайона закрепленной за </w:t>
      </w: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_________________________,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не приступивших к занятиям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</w:t>
      </w:r>
      <w:r w:rsidRPr="000B4F38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503"/>
        <w:gridCol w:w="1976"/>
        <w:gridCol w:w="862"/>
        <w:gridCol w:w="1245"/>
        <w:gridCol w:w="1492"/>
        <w:gridCol w:w="1277"/>
        <w:gridCol w:w="1258"/>
      </w:tblGrid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Причины, по которым ребенок не приступил к занятиям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73290" w:rsidRPr="00673290" w:rsidRDefault="00673290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0B4F38" w:rsidRPr="000B4F38" w:rsidRDefault="000B4F38" w:rsidP="000B4F38">
      <w:pPr>
        <w:tabs>
          <w:tab w:val="left" w:pos="7078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11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об обучающихся___________________________________, 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</w:t>
      </w:r>
      <w:r w:rsidRPr="000B4F38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не приступивших к занятиям</w:t>
      </w:r>
      <w:r w:rsidRPr="000B4F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992"/>
        <w:gridCol w:w="1418"/>
        <w:gridCol w:w="1701"/>
        <w:gridCol w:w="1417"/>
        <w:gridCol w:w="1418"/>
      </w:tblGrid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Причины, по которым ребенок не приступил к занятиям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38" w:rsidRPr="000B4F38" w:rsidTr="000B4F3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  <w:sectPr w:rsidR="000B4F38" w:rsidSect="000B4F38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Приложение 12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0B4F38" w:rsidRPr="000B4F38" w:rsidRDefault="000B4F38" w:rsidP="000B4F38">
      <w:pPr>
        <w:tabs>
          <w:tab w:val="left" w:pos="4035"/>
          <w:tab w:val="center" w:pos="4677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СВЕДЕНИЯ</w:t>
      </w:r>
    </w:p>
    <w:p w:rsidR="000B4F38" w:rsidRPr="000B4F38" w:rsidRDefault="000B4F38" w:rsidP="000B4F3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о движении учащихся</w:t>
      </w:r>
    </w:p>
    <w:p w:rsidR="000B4F38" w:rsidRPr="000B4F38" w:rsidRDefault="000B4F38" w:rsidP="000B4F3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______________________________________________________________</w:t>
      </w:r>
    </w:p>
    <w:p w:rsidR="000B4F38" w:rsidRPr="000B4F38" w:rsidRDefault="000B4F38" w:rsidP="000B4F3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0B4F38" w:rsidRPr="000B4F38" w:rsidRDefault="000B4F38" w:rsidP="000B4F3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 </w:t>
      </w:r>
    </w:p>
    <w:p w:rsidR="000B4F38" w:rsidRPr="000B4F38" w:rsidRDefault="000B4F38" w:rsidP="000B4F3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hd w:val="clear" w:color="auto" w:fill="FFFFFF"/>
          <w:lang w:eastAsia="ru-RU"/>
        </w:rPr>
      </w:pPr>
      <w:r w:rsidRPr="000B4F38">
        <w:rPr>
          <w:rFonts w:ascii="Times New Roman" w:eastAsia="Times New Roman" w:hAnsi="Times New Roman" w:cs="Times New Roman"/>
          <w:color w:val="444444"/>
          <w:sz w:val="20"/>
          <w:shd w:val="clear" w:color="auto" w:fill="FFFFFF"/>
          <w:lang w:eastAsia="ru-RU"/>
        </w:rPr>
        <w:t> 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961"/>
        <w:gridCol w:w="1428"/>
        <w:gridCol w:w="649"/>
        <w:gridCol w:w="2193"/>
        <w:gridCol w:w="705"/>
        <w:gridCol w:w="708"/>
        <w:gridCol w:w="1342"/>
        <w:gridCol w:w="649"/>
        <w:gridCol w:w="2193"/>
        <w:gridCol w:w="736"/>
        <w:gridCol w:w="631"/>
      </w:tblGrid>
      <w:tr w:rsidR="000B4F38" w:rsidRPr="000B4F38" w:rsidTr="000B4F38">
        <w:trPr>
          <w:trHeight w:val="1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Количе-ство учащихся на начало четверти, по состоянию на 5 сентября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Количест-во учащихся на конец четверти, учебного года</w:t>
            </w:r>
          </w:p>
        </w:tc>
        <w:tc>
          <w:tcPr>
            <w:tcW w:w="4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Прибыли</w:t>
            </w:r>
          </w:p>
        </w:tc>
        <w:tc>
          <w:tcPr>
            <w:tcW w:w="4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Выбыли</w:t>
            </w:r>
          </w:p>
        </w:tc>
      </w:tr>
      <w:tr w:rsidR="000B4F38" w:rsidRPr="000B4F38" w:rsidTr="000B4F38">
        <w:trPr>
          <w:trHeight w:val="1"/>
        </w:trPr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ребенка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прибы-тия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Откуда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ребенка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вы-бытия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Куда </w:t>
            </w:r>
          </w:p>
        </w:tc>
      </w:tr>
      <w:tr w:rsidR="000B4F38" w:rsidRPr="000B4F38" w:rsidTr="000B4F38">
        <w:trPr>
          <w:trHeight w:val="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0B4F38" w:rsidRPr="000B4F38" w:rsidTr="000B4F38">
        <w:trPr>
          <w:trHeight w:val="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B4F38" w:rsidRPr="000B4F38" w:rsidRDefault="000B4F38" w:rsidP="000B4F38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0B4F38" w:rsidRPr="000B4F38" w:rsidRDefault="000B4F38" w:rsidP="000B4F38">
      <w:pPr>
        <w:spacing w:before="90" w:after="90" w:line="360" w:lineRule="auto"/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</w:pPr>
      <w:r w:rsidRPr="000B4F38"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  <w:t> 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0B4F38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4F38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0B4F38" w:rsidRPr="000B4F38" w:rsidRDefault="000B4F38" w:rsidP="000B4F38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D47895" w:rsidRDefault="000B4F38" w:rsidP="00673290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  <w:sectPr w:rsidR="00D47895" w:rsidSect="000B4F38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  <w:r w:rsidRPr="000B4F38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0B4F38" w:rsidRPr="00673290" w:rsidRDefault="000B4F38" w:rsidP="00673290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val="en-US"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2284A" w:rsidRDefault="0042284A" w:rsidP="00D478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42284A" w:rsidSect="00D47895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0B4F38" w:rsidRPr="000B4F38" w:rsidRDefault="000B4F38" w:rsidP="00D478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D47895">
        <w:rPr>
          <w:rFonts w:ascii="Times New Roman" w:eastAsia="Times New Roman" w:hAnsi="Times New Roman" w:cs="Times New Roman"/>
          <w:sz w:val="28"/>
          <w:lang w:eastAsia="ru-RU"/>
        </w:rPr>
        <w:t xml:space="preserve">проекту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постановлению местной администрации </w:t>
      </w:r>
    </w:p>
    <w:p w:rsidR="000B4F38" w:rsidRPr="000B4F38" w:rsidRDefault="000B4F38" w:rsidP="000B4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Чегемского муниципального района</w:t>
      </w:r>
    </w:p>
    <w:p w:rsidR="006B55C9" w:rsidRPr="000B4F38" w:rsidRDefault="006B55C9" w:rsidP="006B55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>от  «</w:t>
      </w:r>
      <w:r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2017  года  </w:t>
      </w:r>
      <w:r w:rsidRPr="000B4F3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44/1-па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B4F38">
        <w:rPr>
          <w:rFonts w:ascii="Times New Roman" w:eastAsia="Times New Roman" w:hAnsi="Times New Roman" w:cs="Times New Roman"/>
          <w:sz w:val="28"/>
          <w:lang w:eastAsia="ru-RU"/>
        </w:rPr>
        <w:t xml:space="preserve">Закрепленные территории Чегемского муниципального района за муниципальными образовательными организациями для учета детей, подлежащих обучению по образовательным программам дошкольного, начального общего, основного общего и среднего общего образования </w:t>
      </w:r>
    </w:p>
    <w:p w:rsidR="000B4F38" w:rsidRPr="000B4F38" w:rsidRDefault="000B4F38" w:rsidP="000B4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607"/>
        <w:gridCol w:w="3880"/>
      </w:tblGrid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Закрепленные территории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казенное общеобразовательное учреждение  «Средняя общеобразовательная школа имени С.О.Шахмурзаева»  с.п.Булунгу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общеобразовательная школа им. Гижгиева З.И.»  с.п.Хушто-Сырт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общеобразовательная школа» с.п. Нижний Чегем Чегемского муниципального района 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 с.п.Лечинкай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пер. Партизанский до верхней части села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 с.п. Лечинкай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пер. Партизанский до поселка УЧООС, включая поселок УЧООС 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 с.п.Чегем Второй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ул. Баксанское шоссе до пер.Красный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 с.п.Чегем Второй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ул. Гагарина  до конца села 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с.п.Чегем Второй»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пер. Красный до пер. Гагарина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 углубленным изучением отдельных предметов имени Добагова Барасби Сихатовича» г.п. Чегем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Баксанское шоссе до ул. им. Кардановых по ул.им.Героя России Кярова А.С.;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 им.Назранова,  им.Ленина, Свободы, Победы, Школьная, Мельничная – до улицы Гучаева;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Кардановых,  Пролетарский переулок, Баксанское шоссе – до улицы им.Мамабетова (не вкл).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Баксанского шоссе до пер. Терешковой – улицы Свободы, 8 Марта, ул.Ленина, ул.Шаковых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нижней части города все переулки  улицы между ул.Назранова ( не вкл.) и ул. Мамбетова(не вкл.)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F38" w:rsidRPr="000B4F38" w:rsidTr="000B4F38"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им.Х.М. Шогенова» г.п. Чегем Чегемского Муниципального района Кабардино-Балкарской Республики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Баксанское шоссе - ул. Надречная, ул.Чегемская;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им. Кардановых – ул. им.Героя России Кярова А.С.;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ул.им.Гучаева (вкл) –улицы им.Назранова, Свободы, им.Ленина, Школьная, Мельничная, до ул. им.Мамбетова (не вкл.);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ул.им.Бабугоева (вкл.)  - улицы им.Мамбетова, им.Мафедзова, Советская, им.Кулиева, им.Кудаева, им.Пшенокова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 г.п. Чегем Чегемского муниципального района Кабардино-Балкарской Республики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им.Бабугоева (не вкл.) – ул.им.Мамбетова до пер Садовый, улицы им.Мафедзова, Советская, им.Чапаева, им.Кулиева, ул.им.Кудаева, им.Шадовых, ул. Вороковых, им.Тхамоковых;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Урожайная до пер.Терешковой (не вкл.)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4» г.п.Чегем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южной границы поселения: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ул.им.Героя России А.С.Кярова до ул.Баксанское шоссе;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им.Назранова – до ул.Баксанское шоссе;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им.Ленина, Свободы,  им.Шаковых , Урожайная до пер.им.Терешковой(вкл.);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ул.им.Мамбетова – до пер. Садовый; 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Лагерная, пер Пионерский, Терешковой  – до ул.им.Мамбетова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 с.п.Шалушка Чегемского муниципального района Кабардино 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пер.Шогенова Г.К. до конца села, включая микрорайон «Мир»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с.п. Шалушка»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Федеральной дороги до пер.Шогенова Г.К. </w:t>
            </w:r>
          </w:p>
        </w:tc>
      </w:tr>
      <w:tr w:rsidR="000B4F38" w:rsidRPr="000B4F38" w:rsidTr="000B4F38"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общеобразовательная школа имени А.Ю. Байсултанова» сельского поселения Яникой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0B4F38" w:rsidRPr="000B4F38" w:rsidTr="000B4F38">
        <w:trPr>
          <w:trHeight w:val="1"/>
        </w:trPr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общеобразовательная школа с.п.п. Звездный»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0B4F38" w:rsidRPr="000B4F38" w:rsidTr="000B4F38"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  с.п. Нартан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часть села, начиная с ул.Калмыкова 1,Адыгейская 1  до центральной части села, включая нечетную сторону ул.им. Братьев Ягановых  </w:t>
            </w:r>
          </w:p>
        </w:tc>
      </w:tr>
      <w:tr w:rsidR="000B4F38" w:rsidRPr="000B4F38" w:rsidTr="000B4F38">
        <w:tc>
          <w:tcPr>
            <w:tcW w:w="60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B4F38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имени Инала Пшибиева» с.п.Нартан Чегемского муниципального района Кабардино-Балкарской Республики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четной стороны ул .Братьев Ягановых (вся нижняя часть)</w:t>
            </w:r>
          </w:p>
          <w:p w:rsidR="000B4F38" w:rsidRPr="000B4F38" w:rsidRDefault="000B4F38" w:rsidP="000B4F3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F38" w:rsidRPr="000B4F38" w:rsidRDefault="000B4F38" w:rsidP="000B4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4F38" w:rsidRPr="000B4F38" w:rsidRDefault="000B4F38" w:rsidP="000B4F38">
      <w:pPr>
        <w:rPr>
          <w:rFonts w:ascii="Times New Roman" w:eastAsia="Calibri" w:hAnsi="Times New Roman" w:cs="Times New Roman"/>
          <w:lang w:eastAsia="ru-RU"/>
        </w:rPr>
      </w:pPr>
    </w:p>
    <w:p w:rsidR="000B4F38" w:rsidRDefault="000B4F38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38" w:rsidRDefault="000B4F38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47" w:rsidRPr="003A2447" w:rsidRDefault="003A2447" w:rsidP="003A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4A" w:rsidRPr="00CE26CD" w:rsidRDefault="0042284A" w:rsidP="0067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84A" w:rsidRPr="00CE26CD" w:rsidSect="00D47895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C" w:rsidRDefault="0090105C" w:rsidP="00141108">
      <w:pPr>
        <w:spacing w:after="0" w:line="240" w:lineRule="auto"/>
      </w:pPr>
      <w:r>
        <w:separator/>
      </w:r>
    </w:p>
  </w:endnote>
  <w:endnote w:type="continuationSeparator" w:id="0">
    <w:p w:rsidR="0090105C" w:rsidRDefault="0090105C" w:rsidP="0014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C" w:rsidRDefault="0090105C" w:rsidP="00141108">
      <w:pPr>
        <w:spacing w:after="0" w:line="240" w:lineRule="auto"/>
      </w:pPr>
      <w:r>
        <w:separator/>
      </w:r>
    </w:p>
  </w:footnote>
  <w:footnote w:type="continuationSeparator" w:id="0">
    <w:p w:rsidR="0090105C" w:rsidRDefault="0090105C" w:rsidP="0014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D4025C"/>
    <w:multiLevelType w:val="hybridMultilevel"/>
    <w:tmpl w:val="D3AA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C513C"/>
    <w:multiLevelType w:val="multilevel"/>
    <w:tmpl w:val="4AC4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EF09B0"/>
    <w:multiLevelType w:val="multilevel"/>
    <w:tmpl w:val="9AE49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CE6895"/>
    <w:multiLevelType w:val="multilevel"/>
    <w:tmpl w:val="B2F6F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D02118"/>
    <w:multiLevelType w:val="hybridMultilevel"/>
    <w:tmpl w:val="949EFE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77676A"/>
    <w:multiLevelType w:val="multilevel"/>
    <w:tmpl w:val="0416340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0"/>
  </w:num>
  <w:num w:numId="5">
    <w:abstractNumId w:val="11"/>
  </w:num>
  <w:num w:numId="6">
    <w:abstractNumId w:val="23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22"/>
  </w:num>
  <w:num w:numId="15">
    <w:abstractNumId w:val="15"/>
  </w:num>
  <w:num w:numId="16">
    <w:abstractNumId w:val="0"/>
  </w:num>
  <w:num w:numId="17">
    <w:abstractNumId w:val="1"/>
  </w:num>
  <w:num w:numId="18">
    <w:abstractNumId w:val="8"/>
  </w:num>
  <w:num w:numId="19">
    <w:abstractNumId w:val="19"/>
  </w:num>
  <w:num w:numId="20">
    <w:abstractNumId w:val="12"/>
  </w:num>
  <w:num w:numId="21">
    <w:abstractNumId w:val="18"/>
  </w:num>
  <w:num w:numId="22">
    <w:abstractNumId w:val="13"/>
  </w:num>
  <w:num w:numId="23">
    <w:abstractNumId w:val="17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2C"/>
    <w:rsid w:val="00042248"/>
    <w:rsid w:val="000B4F38"/>
    <w:rsid w:val="000F272F"/>
    <w:rsid w:val="00117330"/>
    <w:rsid w:val="00141108"/>
    <w:rsid w:val="00143A55"/>
    <w:rsid w:val="00176B0C"/>
    <w:rsid w:val="001B3789"/>
    <w:rsid w:val="002771AD"/>
    <w:rsid w:val="002B3F80"/>
    <w:rsid w:val="002D01AD"/>
    <w:rsid w:val="00345475"/>
    <w:rsid w:val="003A2447"/>
    <w:rsid w:val="003A7BB6"/>
    <w:rsid w:val="0042284A"/>
    <w:rsid w:val="00510CDD"/>
    <w:rsid w:val="00551052"/>
    <w:rsid w:val="005C5221"/>
    <w:rsid w:val="00624DEC"/>
    <w:rsid w:val="00660037"/>
    <w:rsid w:val="006602FB"/>
    <w:rsid w:val="0067052C"/>
    <w:rsid w:val="00673290"/>
    <w:rsid w:val="006A7026"/>
    <w:rsid w:val="006B55C9"/>
    <w:rsid w:val="006E0F37"/>
    <w:rsid w:val="00757C3D"/>
    <w:rsid w:val="007A6EFB"/>
    <w:rsid w:val="007E1DBD"/>
    <w:rsid w:val="00881087"/>
    <w:rsid w:val="008B7B09"/>
    <w:rsid w:val="008E6420"/>
    <w:rsid w:val="0090105C"/>
    <w:rsid w:val="00926170"/>
    <w:rsid w:val="009F0370"/>
    <w:rsid w:val="00A260D4"/>
    <w:rsid w:val="00A40EBC"/>
    <w:rsid w:val="00A542D7"/>
    <w:rsid w:val="00A76554"/>
    <w:rsid w:val="00AF2500"/>
    <w:rsid w:val="00B13D77"/>
    <w:rsid w:val="00B2137E"/>
    <w:rsid w:val="00B66C3F"/>
    <w:rsid w:val="00BF7DA1"/>
    <w:rsid w:val="00C329E4"/>
    <w:rsid w:val="00CE26CD"/>
    <w:rsid w:val="00D10E22"/>
    <w:rsid w:val="00D47895"/>
    <w:rsid w:val="00D677F7"/>
    <w:rsid w:val="00D922F5"/>
    <w:rsid w:val="00DC56B5"/>
    <w:rsid w:val="00E30C89"/>
    <w:rsid w:val="00E578CA"/>
    <w:rsid w:val="00E617B4"/>
    <w:rsid w:val="00EA2799"/>
    <w:rsid w:val="00EA5C35"/>
    <w:rsid w:val="00EB5097"/>
    <w:rsid w:val="00F3783C"/>
    <w:rsid w:val="00F905DF"/>
    <w:rsid w:val="00F90634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108"/>
  </w:style>
  <w:style w:type="paragraph" w:styleId="a6">
    <w:name w:val="footer"/>
    <w:basedOn w:val="a"/>
    <w:link w:val="a7"/>
    <w:uiPriority w:val="99"/>
    <w:unhideWhenUsed/>
    <w:rsid w:val="0014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108"/>
  </w:style>
  <w:style w:type="paragraph" w:styleId="a8">
    <w:name w:val="Balloon Text"/>
    <w:basedOn w:val="a"/>
    <w:link w:val="a9"/>
    <w:uiPriority w:val="99"/>
    <w:semiHidden/>
    <w:unhideWhenUsed/>
    <w:rsid w:val="007A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B4F38"/>
  </w:style>
  <w:style w:type="table" w:styleId="aa">
    <w:name w:val="Table Grid"/>
    <w:basedOn w:val="a1"/>
    <w:uiPriority w:val="59"/>
    <w:rsid w:val="0042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108"/>
  </w:style>
  <w:style w:type="paragraph" w:styleId="a6">
    <w:name w:val="footer"/>
    <w:basedOn w:val="a"/>
    <w:link w:val="a7"/>
    <w:uiPriority w:val="99"/>
    <w:unhideWhenUsed/>
    <w:rsid w:val="0014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108"/>
  </w:style>
  <w:style w:type="paragraph" w:styleId="a8">
    <w:name w:val="Balloon Text"/>
    <w:basedOn w:val="a"/>
    <w:link w:val="a9"/>
    <w:uiPriority w:val="99"/>
    <w:semiHidden/>
    <w:unhideWhenUsed/>
    <w:rsid w:val="007A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B4F38"/>
  </w:style>
  <w:style w:type="table" w:styleId="aa">
    <w:name w:val="Table Grid"/>
    <w:basedOn w:val="a1"/>
    <w:uiPriority w:val="59"/>
    <w:rsid w:val="0042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8460-DA71-4202-9B51-EE40A60A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Madina</cp:lastModifiedBy>
  <cp:revision>2</cp:revision>
  <cp:lastPrinted>2017-01-09T05:45:00Z</cp:lastPrinted>
  <dcterms:created xsi:type="dcterms:W3CDTF">2017-11-01T14:42:00Z</dcterms:created>
  <dcterms:modified xsi:type="dcterms:W3CDTF">2017-11-01T14:42:00Z</dcterms:modified>
</cp:coreProperties>
</file>