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16" w:rsidRPr="00BE1316" w:rsidRDefault="00BE1316" w:rsidP="00BE131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</w:pPr>
      <w:r w:rsidRPr="00BE1316">
        <w:rPr>
          <w:rFonts w:ascii="inherit" w:eastAsia="Times New Roman" w:hAnsi="inherit" w:cs="Arial"/>
          <w:color w:val="333333"/>
          <w:kern w:val="36"/>
          <w:sz w:val="52"/>
          <w:szCs w:val="54"/>
          <w:lang w:eastAsia="ru-RU"/>
        </w:rPr>
        <w:t>О праве пенсионера на выбор любой на его усмотрение доставочной организации</w:t>
      </w:r>
    </w:p>
    <w:p w:rsidR="00BE1316" w:rsidRPr="00BE1316" w:rsidRDefault="00BE1316" w:rsidP="00BE13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BE13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Согласно Правилам выплаты пенсий, утвержденным приказом Минтруда России от 17.11.2014 N 885н,  доставка пенсии производится через кредитные организации, организации почтовой связи и иные организации, занимающиеся доставкой пенсий, с которыми территориальным органом Пенсионного фонда Российской Федерации заключены договоры.</w:t>
      </w:r>
    </w:p>
    <w:p w:rsidR="00BE1316" w:rsidRPr="00BE1316" w:rsidRDefault="00BE1316" w:rsidP="00BE13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BE13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Пенсионер вправе выбрать по своему усмотрению организацию, осуществляющую доставку, и уведомить об этом территориальный орган Пенсионного фонда Российской Федерации путем подачи заявления о доставке пенсии в территориальный орган Пенсионного фонда Российской Федерации, который организует доставку пенсии в соответствии с законодательством Российской Федерации. При этом территориальный орган Пенсионного фонда Российской Федерации дает пенсионеру разъяснения об организациях, осуществляющих доставку, с которыми этим территориальным органом Пенсионного фонда Российской Федерации заключены договоры.</w:t>
      </w:r>
    </w:p>
    <w:p w:rsidR="00BE1316" w:rsidRPr="00BE1316" w:rsidRDefault="00BE1316" w:rsidP="00BE131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BE13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В случае выбора пенсионером организации, осуществляющей доставку, с которой у территориального органа Пенсионного фонда Российской Федерации договор не заключен, рассмотрение заявления пенсионера о доставке пенсии приостанавливается до заключения договора между территориальным органом Пенсионного фонда Российской Федерации и выбранной пенсионером организацией, осуществляющей доставку, но не более чем на три месяца. При этом в заявлении о доставке пенсии пенсионером указывается организация, осуществляющая доставку, которая будет доставлять ему пенсию на период заключения договора.</w:t>
      </w:r>
    </w:p>
    <w:p w:rsidR="00BE1316" w:rsidRPr="00BE1316" w:rsidRDefault="00BE1316" w:rsidP="00BE131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7"/>
          <w:lang w:eastAsia="ru-RU"/>
        </w:rPr>
      </w:pPr>
      <w:r w:rsidRPr="00BE13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При отказе организации, осуществляющей доставку, выбранной пенсионером, от заключения договора с территориальным органом Пенсионного фонда Российской Федерации территориальный орган Пенсионного фонда Российской Федерации информирует об этом пенсионера, а также сообщает о необходимости выбора организации, осуществляющей доставку, с которой территориальным органом Пенсионного фонда Росси</w:t>
      </w:r>
      <w:bookmarkStart w:id="0" w:name="_GoBack"/>
      <w:bookmarkEnd w:id="0"/>
      <w:r w:rsidRPr="00BE1316">
        <w:rPr>
          <w:rFonts w:ascii="Arial" w:eastAsia="Times New Roman" w:hAnsi="Arial" w:cs="Arial"/>
          <w:color w:val="333333"/>
          <w:sz w:val="24"/>
          <w:szCs w:val="27"/>
          <w:lang w:eastAsia="ru-RU"/>
        </w:rPr>
        <w:t>йской Федерации заключен договор.</w:t>
      </w:r>
    </w:p>
    <w:p w:rsidR="0016715A" w:rsidRPr="00BE1316" w:rsidRDefault="0016715A">
      <w:pPr>
        <w:rPr>
          <w:sz w:val="20"/>
        </w:rPr>
      </w:pPr>
    </w:p>
    <w:sectPr w:rsidR="0016715A" w:rsidRPr="00BE1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16"/>
    <w:rsid w:val="0016715A"/>
    <w:rsid w:val="00B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3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0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2019-07-23T08:20:00Z</dcterms:created>
  <dcterms:modified xsi:type="dcterms:W3CDTF">2019-07-23T08:21:00Z</dcterms:modified>
</cp:coreProperties>
</file>