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34" w:rsidRPr="004C2034" w:rsidRDefault="004C2034" w:rsidP="004C20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C2034">
        <w:rPr>
          <w:rFonts w:ascii="Times New Roman" w:eastAsia="Times New Roman" w:hAnsi="Times New Roman" w:cs="Times New Roman"/>
          <w:b/>
          <w:bCs/>
          <w:kern w:val="36"/>
          <w:sz w:val="48"/>
          <w:szCs w:val="48"/>
          <w:lang w:eastAsia="ru-RU"/>
        </w:rPr>
        <w:t>Набор социальных услуг можно заменить деньгами и наоборот</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УПФР ГУ-ОПФР по КБР в Чегемском районе</w:t>
      </w:r>
      <w:bookmarkStart w:id="0" w:name="_GoBack"/>
      <w:bookmarkEnd w:id="0"/>
      <w:r w:rsidRPr="004C2034">
        <w:rPr>
          <w:rFonts w:ascii="Times New Roman" w:eastAsia="Times New Roman" w:hAnsi="Times New Roman" w:cs="Times New Roman"/>
          <w:sz w:val="24"/>
          <w:szCs w:val="24"/>
          <w:lang w:eastAsia="ru-RU"/>
        </w:rPr>
        <w:t xml:space="preserve"> напоминает федеральным льготникам, что до 1 октября текущего года они могут выбрать, в каком виде получать социальные услуги в 2022 году - непосредственно услуги или их денежный эквивалент. При этом законодательство предусматривает замену набора социальных услуг деньгами как полностью, так и частично.</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Федеральным льготникам, не изменившим своего предыдущего решения об отказе от набора социальных услуг, обращаться не нужно — действие их заявления будет автоматически продлено на следующий год и все последующие годы, пока они не изменят своё решение и не подадут заявление о возобновлении предоставления набора социальных услуг.</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С 1 февраля 2021 года стоимость полного денежного эквивалента НСУ составляет 1 211,66 руб. в месяц, в том числе:</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 предоставление лекарственных препаратов, медицинских изделий, а также специализированных продуктов лечебного питания для детей-инвалидов – 933,25 руб.;</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 предоставление путевки на санаторно-курортное лечение для профилактики основных заболеваний – 144,37 руб.;</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 бесплатный проезд на пригородном железнодорожном транспорте или на междугородном транспорте к месту лечения и обратно – 134,04 руб.</w:t>
      </w:r>
    </w:p>
    <w:p w:rsidR="004C2034" w:rsidRPr="004C2034" w:rsidRDefault="004C2034" w:rsidP="004C20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C2034">
        <w:rPr>
          <w:rFonts w:ascii="Times New Roman" w:eastAsia="Times New Roman" w:hAnsi="Times New Roman" w:cs="Times New Roman"/>
          <w:sz w:val="24"/>
          <w:szCs w:val="24"/>
          <w:lang w:eastAsia="ru-RU"/>
        </w:rPr>
        <w:t xml:space="preserve">Заявление о выборе формы предоставления НСУ можно подать в клиентских службах ПФР, в МФЦ, через Личный кабинет на сайте ПФР (www.pfr.gov.ru) или Портале </w:t>
      </w:r>
      <w:proofErr w:type="spellStart"/>
      <w:r w:rsidRPr="004C2034">
        <w:rPr>
          <w:rFonts w:ascii="Times New Roman" w:eastAsia="Times New Roman" w:hAnsi="Times New Roman" w:cs="Times New Roman"/>
          <w:sz w:val="24"/>
          <w:szCs w:val="24"/>
          <w:lang w:eastAsia="ru-RU"/>
        </w:rPr>
        <w:t>Госуслуг</w:t>
      </w:r>
      <w:proofErr w:type="spellEnd"/>
      <w:r w:rsidRPr="004C2034">
        <w:rPr>
          <w:rFonts w:ascii="Times New Roman" w:eastAsia="Times New Roman" w:hAnsi="Times New Roman" w:cs="Times New Roman"/>
          <w:sz w:val="24"/>
          <w:szCs w:val="24"/>
          <w:lang w:eastAsia="ru-RU"/>
        </w:rPr>
        <w:t xml:space="preserve"> (www.gosuslugi.ru). Также заявление можно направить в ПФР по почте, но при этом подпись заявителя должна быть нотариально заверена.</w:t>
      </w:r>
    </w:p>
    <w:p w:rsidR="0001733F" w:rsidRPr="004C2034" w:rsidRDefault="0001733F" w:rsidP="004C2034"/>
    <w:sectPr w:rsidR="0001733F" w:rsidRPr="004C2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34"/>
    <w:rsid w:val="0001733F"/>
    <w:rsid w:val="004C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0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2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0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2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84858">
      <w:bodyDiv w:val="1"/>
      <w:marLeft w:val="0"/>
      <w:marRight w:val="0"/>
      <w:marTop w:val="0"/>
      <w:marBottom w:val="0"/>
      <w:divBdr>
        <w:top w:val="none" w:sz="0" w:space="0" w:color="auto"/>
        <w:left w:val="none" w:sz="0" w:space="0" w:color="auto"/>
        <w:bottom w:val="none" w:sz="0" w:space="0" w:color="auto"/>
        <w:right w:val="none" w:sz="0" w:space="0" w:color="auto"/>
      </w:divBdr>
      <w:divsChild>
        <w:div w:id="717971529">
          <w:marLeft w:val="0"/>
          <w:marRight w:val="0"/>
          <w:marTop w:val="0"/>
          <w:marBottom w:val="0"/>
          <w:divBdr>
            <w:top w:val="none" w:sz="0" w:space="0" w:color="auto"/>
            <w:left w:val="none" w:sz="0" w:space="0" w:color="auto"/>
            <w:bottom w:val="none" w:sz="0" w:space="0" w:color="auto"/>
            <w:right w:val="none" w:sz="0" w:space="0" w:color="auto"/>
          </w:divBdr>
          <w:divsChild>
            <w:div w:id="1752192998">
              <w:marLeft w:val="0"/>
              <w:marRight w:val="0"/>
              <w:marTop w:val="0"/>
              <w:marBottom w:val="0"/>
              <w:divBdr>
                <w:top w:val="none" w:sz="0" w:space="0" w:color="auto"/>
                <w:left w:val="none" w:sz="0" w:space="0" w:color="auto"/>
                <w:bottom w:val="none" w:sz="0" w:space="0" w:color="auto"/>
                <w:right w:val="none" w:sz="0" w:space="0" w:color="auto"/>
              </w:divBdr>
            </w:div>
          </w:divsChild>
        </w:div>
        <w:div w:id="411776492">
          <w:marLeft w:val="0"/>
          <w:marRight w:val="0"/>
          <w:marTop w:val="0"/>
          <w:marBottom w:val="0"/>
          <w:divBdr>
            <w:top w:val="none" w:sz="0" w:space="0" w:color="auto"/>
            <w:left w:val="none" w:sz="0" w:space="0" w:color="auto"/>
            <w:bottom w:val="none" w:sz="0" w:space="0" w:color="auto"/>
            <w:right w:val="none" w:sz="0" w:space="0" w:color="auto"/>
          </w:divBdr>
          <w:divsChild>
            <w:div w:id="1574966096">
              <w:marLeft w:val="0"/>
              <w:marRight w:val="0"/>
              <w:marTop w:val="0"/>
              <w:marBottom w:val="0"/>
              <w:divBdr>
                <w:top w:val="none" w:sz="0" w:space="0" w:color="auto"/>
                <w:left w:val="none" w:sz="0" w:space="0" w:color="auto"/>
                <w:bottom w:val="none" w:sz="0" w:space="0" w:color="auto"/>
                <w:right w:val="none" w:sz="0" w:space="0" w:color="auto"/>
              </w:divBdr>
              <w:divsChild>
                <w:div w:id="1899776568">
                  <w:marLeft w:val="0"/>
                  <w:marRight w:val="0"/>
                  <w:marTop w:val="0"/>
                  <w:marBottom w:val="0"/>
                  <w:divBdr>
                    <w:top w:val="none" w:sz="0" w:space="0" w:color="auto"/>
                    <w:left w:val="none" w:sz="0" w:space="0" w:color="auto"/>
                    <w:bottom w:val="none" w:sz="0" w:space="0" w:color="auto"/>
                    <w:right w:val="none" w:sz="0" w:space="0" w:color="auto"/>
                  </w:divBdr>
                </w:div>
              </w:divsChild>
            </w:div>
            <w:div w:id="1900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316">
      <w:bodyDiv w:val="1"/>
      <w:marLeft w:val="0"/>
      <w:marRight w:val="0"/>
      <w:marTop w:val="0"/>
      <w:marBottom w:val="0"/>
      <w:divBdr>
        <w:top w:val="none" w:sz="0" w:space="0" w:color="auto"/>
        <w:left w:val="none" w:sz="0" w:space="0" w:color="auto"/>
        <w:bottom w:val="none" w:sz="0" w:space="0" w:color="auto"/>
        <w:right w:val="none" w:sz="0" w:space="0" w:color="auto"/>
      </w:divBdr>
      <w:divsChild>
        <w:div w:id="374812175">
          <w:marLeft w:val="0"/>
          <w:marRight w:val="0"/>
          <w:marTop w:val="0"/>
          <w:marBottom w:val="0"/>
          <w:divBdr>
            <w:top w:val="none" w:sz="0" w:space="0" w:color="auto"/>
            <w:left w:val="none" w:sz="0" w:space="0" w:color="auto"/>
            <w:bottom w:val="none" w:sz="0" w:space="0" w:color="auto"/>
            <w:right w:val="none" w:sz="0" w:space="0" w:color="auto"/>
          </w:divBdr>
          <w:divsChild>
            <w:div w:id="1880891885">
              <w:marLeft w:val="0"/>
              <w:marRight w:val="0"/>
              <w:marTop w:val="0"/>
              <w:marBottom w:val="0"/>
              <w:divBdr>
                <w:top w:val="none" w:sz="0" w:space="0" w:color="auto"/>
                <w:left w:val="none" w:sz="0" w:space="0" w:color="auto"/>
                <w:bottom w:val="none" w:sz="0" w:space="0" w:color="auto"/>
                <w:right w:val="none" w:sz="0" w:space="0" w:color="auto"/>
              </w:divBdr>
            </w:div>
          </w:divsChild>
        </w:div>
        <w:div w:id="1453015851">
          <w:marLeft w:val="0"/>
          <w:marRight w:val="0"/>
          <w:marTop w:val="0"/>
          <w:marBottom w:val="0"/>
          <w:divBdr>
            <w:top w:val="none" w:sz="0" w:space="0" w:color="auto"/>
            <w:left w:val="none" w:sz="0" w:space="0" w:color="auto"/>
            <w:bottom w:val="none" w:sz="0" w:space="0" w:color="auto"/>
            <w:right w:val="none" w:sz="0" w:space="0" w:color="auto"/>
          </w:divBdr>
          <w:divsChild>
            <w:div w:id="57359928">
              <w:marLeft w:val="0"/>
              <w:marRight w:val="0"/>
              <w:marTop w:val="0"/>
              <w:marBottom w:val="0"/>
              <w:divBdr>
                <w:top w:val="none" w:sz="0" w:space="0" w:color="auto"/>
                <w:left w:val="none" w:sz="0" w:space="0" w:color="auto"/>
                <w:bottom w:val="none" w:sz="0" w:space="0" w:color="auto"/>
                <w:right w:val="none" w:sz="0" w:space="0" w:color="auto"/>
              </w:divBdr>
              <w:divsChild>
                <w:div w:id="54744433">
                  <w:marLeft w:val="0"/>
                  <w:marRight w:val="0"/>
                  <w:marTop w:val="0"/>
                  <w:marBottom w:val="0"/>
                  <w:divBdr>
                    <w:top w:val="none" w:sz="0" w:space="0" w:color="auto"/>
                    <w:left w:val="none" w:sz="0" w:space="0" w:color="auto"/>
                    <w:bottom w:val="none" w:sz="0" w:space="0" w:color="auto"/>
                    <w:right w:val="none" w:sz="0" w:space="0" w:color="auto"/>
                  </w:divBdr>
                </w:div>
              </w:divsChild>
            </w:div>
            <w:div w:id="20664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2021-07-05T08:27:00Z</dcterms:created>
  <dcterms:modified xsi:type="dcterms:W3CDTF">2021-07-05T08:32:00Z</dcterms:modified>
</cp:coreProperties>
</file>