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0" w:rsidRDefault="00160200" w:rsidP="0016020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Еще один путь оформления пенсии – это через работодателя</w:t>
      </w:r>
    </w:p>
    <w:bookmarkEnd w:id="0"/>
    <w:p w:rsidR="00160200" w:rsidRDefault="00160200" w:rsidP="00160200">
      <w:pPr>
        <w:textAlignment w:val="baseline"/>
        <w:rPr>
          <w:rFonts w:ascii="inherit" w:hAnsi="inherit" w:cs="Arial"/>
          <w:color w:val="000000"/>
        </w:rPr>
      </w:pPr>
    </w:p>
    <w:p w:rsidR="00160200" w:rsidRDefault="00160200" w:rsidP="0016020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Все больше работодателей </w:t>
      </w: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Чегемского района</w:t>
      </w: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заключают соглашение с территориальными управлениями ПФР региона о назначении пенсии своим работникам в электронном виде.</w:t>
      </w:r>
    </w:p>
    <w:p w:rsidR="00160200" w:rsidRDefault="00160200" w:rsidP="0016020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Управлением  ПФР </w:t>
      </w:r>
      <w:r>
        <w:rPr>
          <w:rFonts w:ascii="inherit" w:hAnsi="inherit" w:cs="Arial"/>
          <w:color w:val="000000"/>
          <w:sz w:val="22"/>
          <w:szCs w:val="22"/>
        </w:rPr>
        <w:t xml:space="preserve"> заключены соглашения с более чем 1</w:t>
      </w:r>
      <w:r w:rsidR="00222CC3">
        <w:rPr>
          <w:rFonts w:ascii="inherit" w:hAnsi="inherit" w:cs="Arial"/>
          <w:color w:val="000000"/>
          <w:sz w:val="22"/>
          <w:szCs w:val="22"/>
        </w:rPr>
        <w:t>03</w:t>
      </w:r>
      <w:r>
        <w:rPr>
          <w:rFonts w:ascii="inherit" w:hAnsi="inherit" w:cs="Arial"/>
          <w:color w:val="000000"/>
          <w:sz w:val="22"/>
          <w:szCs w:val="22"/>
        </w:rPr>
        <w:t xml:space="preserve">  работодател</w:t>
      </w:r>
      <w:r w:rsidR="00222CC3">
        <w:rPr>
          <w:rFonts w:ascii="inherit" w:hAnsi="inherit" w:cs="Arial"/>
          <w:color w:val="000000"/>
          <w:sz w:val="22"/>
          <w:szCs w:val="22"/>
        </w:rPr>
        <w:t>ями</w:t>
      </w:r>
      <w:r>
        <w:rPr>
          <w:rFonts w:ascii="inherit" w:hAnsi="inherit" w:cs="Arial"/>
          <w:color w:val="000000"/>
          <w:sz w:val="22"/>
          <w:szCs w:val="22"/>
        </w:rPr>
        <w:t xml:space="preserve"> о назначении пенсии своим работникам с возможностью подачи в электронном виде заявления для ее назначения. Стоит отметить, что электронное взаимодействие Пенсионного фонда и работодателей экономит время, минимизирует затраты и упрощает процесс назначения пенсии.</w:t>
      </w:r>
    </w:p>
    <w:p w:rsidR="00160200" w:rsidRDefault="00160200" w:rsidP="0016020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При таком информационном обмене с ПФР работодатель готовит списки своих сотрудников, уходящих на пенсию в предстоящий год, и направляет в электронном виде отсканированные и заверенные электронной подписью документы. Необходимые для установления пенсии документы передаются по защищенным каналам связи с использованием усиленной квалифицированной электронной подписи работодателя. При этом сведения передаются только по письменному согласию работника на передачу и обработку его персональных данных.</w:t>
      </w:r>
    </w:p>
    <w:p w:rsidR="00160200" w:rsidRDefault="00160200" w:rsidP="0016020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Сам работник за месяц до возникновения права на пенсию подает заявление о ее назначении через своего работодателя в электронном виде.</w:t>
      </w:r>
    </w:p>
    <w:p w:rsidR="00160200" w:rsidRDefault="00160200" w:rsidP="0016020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Работнику, при наступлении пенсионного возраста, не нужно будет лично обращаться в территориальный орган ПФР за установлением пенсии, что значительно экономит его время, так как специалисты ПФР заранее проверяют правильность оформления документов, их полноту, и делают запросы, если необходимы дополнительные документы.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554"/>
    <w:multiLevelType w:val="multilevel"/>
    <w:tmpl w:val="16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160200"/>
    <w:rsid w:val="00222CC3"/>
    <w:rsid w:val="003C5DF8"/>
    <w:rsid w:val="003F1E2C"/>
    <w:rsid w:val="005200A0"/>
    <w:rsid w:val="00803A8C"/>
    <w:rsid w:val="0084710B"/>
    <w:rsid w:val="00872778"/>
    <w:rsid w:val="00B77D04"/>
    <w:rsid w:val="00BB26A5"/>
    <w:rsid w:val="00CA71B6"/>
    <w:rsid w:val="00CE60F2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2018-09-26T08:34:00Z</dcterms:created>
  <dcterms:modified xsi:type="dcterms:W3CDTF">2018-09-26T08:34:00Z</dcterms:modified>
</cp:coreProperties>
</file>