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23" w:rsidRDefault="00B30723" w:rsidP="00B30723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Электронные сервисы ПФР: Пенсионеры могут сообщить о трудоустройстве или увольнении с помощью Личного кабинета гражданина</w:t>
      </w:r>
    </w:p>
    <w:p w:rsidR="00B30723" w:rsidRDefault="00B30723" w:rsidP="00B3072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8080"/>
          <w:sz w:val="22"/>
          <w:szCs w:val="22"/>
          <w:bdr w:val="none" w:sz="0" w:space="0" w:color="auto" w:frame="1"/>
        </w:rPr>
        <w:t>.</w:t>
      </w:r>
      <w:r>
        <w:rPr>
          <w:rFonts w:ascii="inherit" w:hAnsi="inherit" w:cs="Arial"/>
          <w:color w:val="000000"/>
          <w:sz w:val="22"/>
          <w:szCs w:val="22"/>
        </w:rPr>
        <w:t> В </w:t>
      </w:r>
      <w:hyperlink r:id="rId5" w:tgtFrame="_blank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Личном кабинете гражданина</w:t>
        </w:r>
      </w:hyperlink>
      <w:r>
        <w:rPr>
          <w:rFonts w:ascii="inherit" w:hAnsi="inherit" w:cs="Arial"/>
          <w:color w:val="000000"/>
          <w:sz w:val="22"/>
          <w:szCs w:val="22"/>
        </w:rPr>
        <w:t> на сайте Пенсионного фонда России доступна новая услуга – «Подать заявление об изменении статуса занятости». Теперь граждане могут в электронном виде уведомлять ПФР о прекращении или возобновлении трудовой деятельности.</w:t>
      </w:r>
    </w:p>
    <w:p w:rsidR="00B30723" w:rsidRDefault="00B30723" w:rsidP="00B30723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Необходимость внедрения данного сервиса связана тем, что Пенсионный фонд осуществляет более 20 видов пенсионных и социальных выплат, право на которые зависит от того, работает получатель или нет.</w:t>
      </w:r>
    </w:p>
    <w:p w:rsidR="00B30723" w:rsidRDefault="00B30723" w:rsidP="00B3072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Как пояснил</w:t>
      </w:r>
      <w:r>
        <w:rPr>
          <w:rFonts w:ascii="inherit" w:hAnsi="inherit" w:cs="Arial"/>
          <w:color w:val="000000"/>
          <w:sz w:val="22"/>
          <w:szCs w:val="22"/>
        </w:rPr>
        <w:t>и специалисты УПФР ГУ-ОПФР по КБР в Чегемском районе</w:t>
      </w:r>
      <w:r>
        <w:rPr>
          <w:rFonts w:ascii="inherit" w:hAnsi="inherit" w:cs="Arial"/>
          <w:color w:val="000000"/>
          <w:sz w:val="22"/>
          <w:szCs w:val="22"/>
        </w:rPr>
        <w:t>, речь идет, в частности, о пенсиях за выслугу лет работников летно-испытательного состава, федеральных государственных гражданских служащих и космонавтов, социальной пенсии по старости, выплате неработающим трудоспособным лицам, которые ухаживают за инвалидами и престарелыми, о социальной доплате к пенсии и не только.</w:t>
      </w:r>
    </w:p>
    <w:p w:rsidR="00B30723" w:rsidRDefault="00B30723" w:rsidP="00B3072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- Необходимо при этом отметить,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 </w:t>
      </w:r>
    </w:p>
    <w:p w:rsidR="00B30723" w:rsidRDefault="00B30723" w:rsidP="00B30723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Кроме того, в Личном кабинете расширены услуги для граждан, проживающих за границей, пенсии которым ПФР выплачивает по месту их жительства за рубежом. Если раньше живущие за рубежом российские пенсионеры могли заказать справку о размере назначенной пенсии и справку о фактически произведенных выплатах, то теперь информацию о назначенной пенсии и фактических выплатах можно выводить на экран в режиме онлайн.</w:t>
      </w:r>
    </w:p>
    <w:p w:rsidR="00B30723" w:rsidRDefault="00B30723" w:rsidP="00B3072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Все услуги и сервисы, предоставляемые ПФР в электронном виде, можно получить и в электронном виде через </w:t>
      </w:r>
      <w:hyperlink r:id="rId6" w:tgtFrame="_blank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Личный кабинет гражданина</w:t>
        </w:r>
      </w:hyperlink>
      <w:r>
        <w:rPr>
          <w:rFonts w:ascii="inherit" w:hAnsi="inherit" w:cs="Arial"/>
          <w:color w:val="000000"/>
          <w:sz w:val="22"/>
          <w:szCs w:val="22"/>
        </w:rPr>
        <w:t> или </w:t>
      </w:r>
      <w:hyperlink r:id="rId7" w:tgtFrame="_blank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Единый портал государственных и муниципальных услуг</w:t>
        </w:r>
      </w:hyperlink>
      <w:r>
        <w:rPr>
          <w:rFonts w:ascii="inherit" w:hAnsi="inherit" w:cs="Arial"/>
          <w:color w:val="000000"/>
          <w:sz w:val="22"/>
          <w:szCs w:val="22"/>
        </w:rPr>
        <w:t>.      </w:t>
      </w:r>
    </w:p>
    <w:p w:rsidR="00B30723" w:rsidRDefault="00B30723" w:rsidP="00B3072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Напомним, </w:t>
      </w:r>
      <w:hyperlink r:id="rId8" w:tgtFrame="_blank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«Личный кабинет гражданина»</w:t>
        </w:r>
      </w:hyperlink>
      <w:r>
        <w:rPr>
          <w:rFonts w:ascii="inherit" w:hAnsi="inherit" w:cs="Arial"/>
          <w:color w:val="000000"/>
          <w:sz w:val="22"/>
          <w:szCs w:val="22"/>
        </w:rPr>
        <w:t> – это электронный сервис на сайте Пенсионного фонда России</w:t>
      </w: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 xml:space="preserve">, в рамках которого на сегодня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реализована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более 30 услуг. Чтобы войти в него, нужно зарегистрироваться в Единой системе идентификации и аутентификации, т. е. на </w:t>
      </w:r>
      <w:hyperlink r:id="rId9" w:tgtFrame="_blank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Портале государственных услуг</w:t>
        </w:r>
      </w:hyperlink>
      <w:r>
        <w:rPr>
          <w:rFonts w:ascii="inherit" w:hAnsi="inherit" w:cs="Arial"/>
          <w:color w:val="000000"/>
          <w:sz w:val="22"/>
          <w:szCs w:val="22"/>
        </w:rPr>
        <w:t xml:space="preserve">. Дополнительной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регистрации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на сайте Пенсионного фонда не требуется.</w:t>
      </w:r>
    </w:p>
    <w:p w:rsidR="00B30723" w:rsidRDefault="00B30723" w:rsidP="00B3072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Также, Пенсионный фонд России выпустил и мобильное приложение, которое позволяет с еще большей легкостью воспользоваться ключевыми функциями, которые представлены в Личном кабинете на сайте Пенсионного фонда. Бесплатное приложение ПФР, доступное для платформ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fldChar w:fldCharType="begin"/>
      </w:r>
      <w:r>
        <w:rPr>
          <w:rFonts w:ascii="inherit" w:hAnsi="inherit" w:cs="Arial"/>
          <w:color w:val="000000"/>
          <w:sz w:val="22"/>
          <w:szCs w:val="22"/>
        </w:rPr>
        <w:instrText xml:space="preserve"> HYPERLINK "https://itunes.apple.com/ru/app/%D0%BF%D1%84%D1%80-%D1%8D%D0%BB%D0%B5%D0%BA%D1%82%D1%80%D0%BE%D0%BD%D0%BD%D1%8B%D0%B5-%D1%81%D0%B5%D1%80%D0%B2%D0%B8%D1%81%D1%8B/id1202653519?mt=8" \t "_blank" </w:instrText>
      </w:r>
      <w:r>
        <w:rPr>
          <w:rFonts w:ascii="inherit" w:hAnsi="inherit" w:cs="Arial"/>
          <w:color w:val="000000"/>
          <w:sz w:val="22"/>
          <w:szCs w:val="22"/>
        </w:rPr>
        <w:fldChar w:fldCharType="separate"/>
      </w:r>
      <w:r>
        <w:rPr>
          <w:rStyle w:val="a4"/>
          <w:rFonts w:ascii="inherit" w:hAnsi="inherit" w:cs="Arial"/>
          <w:color w:val="0B7FA4"/>
          <w:sz w:val="22"/>
          <w:szCs w:val="22"/>
          <w:bdr w:val="none" w:sz="0" w:space="0" w:color="auto" w:frame="1"/>
        </w:rPr>
        <w:t>iOS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fldChar w:fldCharType="end"/>
      </w:r>
      <w:r>
        <w:rPr>
          <w:rFonts w:ascii="inherit" w:hAnsi="inherit" w:cs="Arial"/>
          <w:color w:val="000000"/>
          <w:sz w:val="22"/>
          <w:szCs w:val="22"/>
        </w:rPr>
        <w:t> и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fldChar w:fldCharType="begin"/>
      </w:r>
      <w:r>
        <w:rPr>
          <w:rFonts w:ascii="inherit" w:hAnsi="inherit" w:cs="Arial"/>
          <w:color w:val="000000"/>
          <w:sz w:val="22"/>
          <w:szCs w:val="22"/>
        </w:rPr>
        <w:instrText xml:space="preserve"> HYPERLINK "https://play.google.com/store/apps/details?id=com.pfrf.mobile" \t "_blank" </w:instrText>
      </w:r>
      <w:r>
        <w:rPr>
          <w:rFonts w:ascii="inherit" w:hAnsi="inherit" w:cs="Arial"/>
          <w:color w:val="000000"/>
          <w:sz w:val="22"/>
          <w:szCs w:val="22"/>
        </w:rPr>
        <w:fldChar w:fldCharType="separate"/>
      </w:r>
      <w:r>
        <w:rPr>
          <w:rStyle w:val="a4"/>
          <w:rFonts w:ascii="inherit" w:hAnsi="inherit" w:cs="Arial"/>
          <w:color w:val="0B7FA4"/>
          <w:sz w:val="22"/>
          <w:szCs w:val="22"/>
          <w:bdr w:val="none" w:sz="0" w:space="0" w:color="auto" w:frame="1"/>
        </w:rPr>
        <w:t>Android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fldChar w:fldCharType="end"/>
      </w:r>
      <w:r>
        <w:rPr>
          <w:rFonts w:ascii="inherit" w:hAnsi="inherit" w:cs="Arial"/>
          <w:color w:val="000000"/>
          <w:sz w:val="22"/>
          <w:szCs w:val="22"/>
        </w:rPr>
        <w:t>.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746FA"/>
    <w:rsid w:val="000F6289"/>
    <w:rsid w:val="00142BB4"/>
    <w:rsid w:val="001D7B6E"/>
    <w:rsid w:val="005C77AD"/>
    <w:rsid w:val="006A214D"/>
    <w:rsid w:val="00813F04"/>
    <w:rsid w:val="008C42F6"/>
    <w:rsid w:val="00B30723"/>
    <w:rsid w:val="00C44917"/>
    <w:rsid w:val="00F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2018-08-28T08:22:00Z</dcterms:created>
  <dcterms:modified xsi:type="dcterms:W3CDTF">2018-08-28T08:22:00Z</dcterms:modified>
</cp:coreProperties>
</file>