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8" w:rsidRPr="009A6958" w:rsidRDefault="009A6958" w:rsidP="009A695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A695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Правительство упростило использование материнского капитала для социальной адаптации детей-инвалидов</w:t>
      </w:r>
    </w:p>
    <w:p w:rsidR="009A6958" w:rsidRPr="009A6958" w:rsidRDefault="009A6958" w:rsidP="009A695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A6958">
        <w:rPr>
          <w:rFonts w:ascii="inherit" w:eastAsia="Times New Roman" w:hAnsi="inherit" w:cs="Arial"/>
          <w:color w:val="000000"/>
          <w:lang w:eastAsia="ru-RU"/>
        </w:rPr>
        <w:t xml:space="preserve">   Правительство упростило использование материнского капитала на приобретение товаров и услуг, предназначенных для социальной адаптации и интеграции в общество детей-инвалидов, соответствующее постановление опубликовано на сайте правительства в субботу. "Внесены изменения в Федеральный закон "О дополнительных мерах государственной поддержки семей, имеющих детей", которыми предусмотрено направление материнского (семейного) капитала на приобретение товаров и услуг, предназначенных для социальной адаптации и интеграции в общество детей-инвалидов. Для этого в индивидуальной программе реабилитации (ИПРА) ребенка-инвалида должны быть рекомендации по приобретению и использованию таких товаров (услуг) (за исключением тех,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бюджета)", — говорится в документе. Отмечается, что для внесения этих изменений в выданную ранее ИПРА ребенку-инвалиду необходимо оформление нового направления на </w:t>
      </w:r>
      <w:proofErr w:type="gramStart"/>
      <w:r w:rsidRPr="009A6958">
        <w:rPr>
          <w:rFonts w:ascii="inherit" w:eastAsia="Times New Roman" w:hAnsi="inherit" w:cs="Arial"/>
          <w:color w:val="000000"/>
          <w:lang w:eastAsia="ru-RU"/>
        </w:rPr>
        <w:t>медико-социальную</w:t>
      </w:r>
      <w:proofErr w:type="gramEnd"/>
      <w:r w:rsidRPr="009A6958">
        <w:rPr>
          <w:rFonts w:ascii="inherit" w:eastAsia="Times New Roman" w:hAnsi="inherit" w:cs="Arial"/>
          <w:color w:val="000000"/>
          <w:lang w:eastAsia="ru-RU"/>
        </w:rPr>
        <w:t xml:space="preserve"> экспертизу. Подписанным постановлением в правила признания лица инвалидом внесены изменения, которыми предусматривается упрощенный порядок замены ИПРА ребенка-инвалида на новую с включением в нее таких рекомендаций без оформления нового направления на </w:t>
      </w:r>
      <w:proofErr w:type="gramStart"/>
      <w:r w:rsidRPr="009A6958">
        <w:rPr>
          <w:rFonts w:ascii="inherit" w:eastAsia="Times New Roman" w:hAnsi="inherit" w:cs="Arial"/>
          <w:color w:val="000000"/>
          <w:lang w:eastAsia="ru-RU"/>
        </w:rPr>
        <w:t>медико-социальную</w:t>
      </w:r>
      <w:proofErr w:type="gramEnd"/>
      <w:r w:rsidRPr="009A6958">
        <w:rPr>
          <w:rFonts w:ascii="inherit" w:eastAsia="Times New Roman" w:hAnsi="inherit" w:cs="Arial"/>
          <w:color w:val="000000"/>
          <w:lang w:eastAsia="ru-RU"/>
        </w:rPr>
        <w:t xml:space="preserve"> экспертизу. Рекомендации о товарах и услугах, относящихся к медицинским изделиям, будут вноситься </w:t>
      </w:r>
      <w:proofErr w:type="gramStart"/>
      <w:r w:rsidRPr="009A6958">
        <w:rPr>
          <w:rFonts w:ascii="inherit" w:eastAsia="Times New Roman" w:hAnsi="inherit" w:cs="Arial"/>
          <w:color w:val="000000"/>
          <w:lang w:eastAsia="ru-RU"/>
        </w:rPr>
        <w:t>в</w:t>
      </w:r>
      <w:proofErr w:type="gramEnd"/>
      <w:r w:rsidRPr="009A6958"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gramStart"/>
      <w:r w:rsidRPr="009A6958">
        <w:rPr>
          <w:rFonts w:ascii="inherit" w:eastAsia="Times New Roman" w:hAnsi="inherit" w:cs="Arial"/>
          <w:color w:val="000000"/>
          <w:lang w:eastAsia="ru-RU"/>
        </w:rPr>
        <w:t>ИПРА</w:t>
      </w:r>
      <w:proofErr w:type="gramEnd"/>
      <w:r w:rsidRPr="009A6958">
        <w:rPr>
          <w:rFonts w:ascii="inherit" w:eastAsia="Times New Roman" w:hAnsi="inherit" w:cs="Arial"/>
          <w:color w:val="000000"/>
          <w:lang w:eastAsia="ru-RU"/>
        </w:rPr>
        <w:t xml:space="preserve"> ребенка-инвалида на основании справки, выданной медицинской организацией.</w:t>
      </w:r>
    </w:p>
    <w:p w:rsidR="009A6958" w:rsidRPr="009A6958" w:rsidRDefault="009A6958" w:rsidP="009A695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A6958">
        <w:rPr>
          <w:rFonts w:ascii="inherit" w:eastAsia="Times New Roman" w:hAnsi="inherit" w:cs="Arial"/>
          <w:color w:val="000000"/>
          <w:lang w:eastAsia="ru-RU"/>
        </w:rPr>
        <w:t>   Как следует из документа, принятое решение позволит усовершенствовать механизм использования гражданами средств </w:t>
      </w:r>
      <w:r w:rsidRPr="009A6958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материнского капитала</w:t>
      </w:r>
      <w:r w:rsidRPr="009A6958">
        <w:rPr>
          <w:rFonts w:ascii="inherit" w:eastAsia="Times New Roman" w:hAnsi="inherit" w:cs="Arial"/>
          <w:color w:val="000000"/>
          <w:lang w:eastAsia="ru-RU"/>
        </w:rPr>
        <w:t> на приобретение товаров и услуг, предназначенных для социальной адаптации и интеграции в общество детей-инвалидов, и упростить порядок получения ребенком-инвалидом новой ИПРА.</w:t>
      </w:r>
    </w:p>
    <w:p w:rsidR="009A6958" w:rsidRPr="009A6958" w:rsidRDefault="009A6958" w:rsidP="009A695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A6958">
        <w:rPr>
          <w:rFonts w:ascii="inherit" w:eastAsia="Times New Roman" w:hAnsi="inherit" w:cs="Arial"/>
          <w:color w:val="000000"/>
          <w:lang w:eastAsia="ru-RU"/>
        </w:rPr>
        <w:t>   Добавим, что </w:t>
      </w:r>
      <w:r w:rsidRPr="009A6958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материнский капитал</w:t>
      </w:r>
      <w:r w:rsidRPr="009A6958">
        <w:rPr>
          <w:rFonts w:ascii="inherit" w:eastAsia="Times New Roman" w:hAnsi="inherit" w:cs="Arial"/>
          <w:color w:val="000000"/>
          <w:lang w:eastAsia="ru-RU"/>
        </w:rPr>
        <w:t xml:space="preserve"> будет проиндексирован на 4 процента в 2020 году. Об этом заявил министр труда и социальной защиты Максим </w:t>
      </w:r>
      <w:proofErr w:type="spellStart"/>
      <w:r w:rsidRPr="009A6958">
        <w:rPr>
          <w:rFonts w:ascii="inherit" w:eastAsia="Times New Roman" w:hAnsi="inherit" w:cs="Arial"/>
          <w:color w:val="000000"/>
          <w:lang w:eastAsia="ru-RU"/>
        </w:rPr>
        <w:t>Топилин</w:t>
      </w:r>
      <w:proofErr w:type="spellEnd"/>
      <w:r w:rsidRPr="009A6958">
        <w:rPr>
          <w:rFonts w:ascii="inherit" w:eastAsia="Times New Roman" w:hAnsi="inherit" w:cs="Arial"/>
          <w:color w:val="000000"/>
          <w:lang w:eastAsia="ru-RU"/>
        </w:rPr>
        <w:t>. Сейчас размер выплаты составляет 453 тысячи рублей, а в 2020 году вырастет до 471 тысячи.</w:t>
      </w:r>
    </w:p>
    <w:p w:rsidR="009A6958" w:rsidRDefault="009A6958" w:rsidP="009A6958">
      <w:pPr>
        <w:jc w:val="right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</w:p>
    <w:p w:rsidR="009A6958" w:rsidRPr="009A6958" w:rsidRDefault="009A6958" w:rsidP="009A6958">
      <w:pPr>
        <w:jc w:val="right"/>
      </w:pPr>
      <w:bookmarkStart w:id="0" w:name="_GoBack"/>
      <w:bookmarkEnd w:id="0"/>
      <w:r w:rsidRPr="009A6958">
        <w:rPr>
          <w:rFonts w:ascii="inherit" w:eastAsia="Times New Roman" w:hAnsi="inherit" w:cs="Arial"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0B2486" w:rsidRDefault="000B2486"/>
    <w:sectPr w:rsidR="000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8"/>
    <w:rsid w:val="000B2486"/>
    <w:rsid w:val="009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2018-02-26T13:54:00Z</dcterms:created>
  <dcterms:modified xsi:type="dcterms:W3CDTF">2018-02-26T13:55:00Z</dcterms:modified>
</cp:coreProperties>
</file>